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Злой, агрессивный ребёнок, драчун и забияка - большое родительское огорчение, угроза благополучию детского коллектива, "гроза" дворов, но и несчастное существо, которое никто не понимает, не хочет приласкать и пожалеть. Детская агрессивность - признак внутреннего эмоционального неблагополучия, комплекс негативных переживаний, один из неадекватных способов психологической защиты.</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 xml:space="preserve">Такие дети используют любую возможность, чтобы толкать, бить, ломать, щипать. Их поведение часто носит провокационный характер. Чтобы вызвать ответное агрессивное поведение, они всегда готовы разозлить маму, воспитателя, сверстников. Они не успокоятся до тех пор, пока взрослые не "взорвутся", а дети не вступят в драку. Например, такой ребёнок будет сознательнее одеваться медленнее, отказываться мыть руки, убирать игрушки, пока не выведет маму из себя и не услышит её крик или не получит шлепок. После этого он готов заплакать и, только получив утешение и ласку от мамы, успокоится. </w:t>
      </w:r>
      <w:proofErr w:type="gramStart"/>
      <w:r w:rsidRPr="00DE507A">
        <w:rPr>
          <w:rFonts w:ascii="Verdana" w:eastAsia="Times New Roman" w:hAnsi="Verdana" w:cs="Times New Roman"/>
          <w:color w:val="464646"/>
          <w:sz w:val="19"/>
          <w:szCs w:val="19"/>
          <w:lang w:eastAsia="ru-RU"/>
        </w:rPr>
        <w:t>Не правда ли</w:t>
      </w:r>
      <w:proofErr w:type="gramEnd"/>
      <w:r w:rsidRPr="00DE507A">
        <w:rPr>
          <w:rFonts w:ascii="Verdana" w:eastAsia="Times New Roman" w:hAnsi="Verdana" w:cs="Times New Roman"/>
          <w:color w:val="464646"/>
          <w:sz w:val="19"/>
          <w:szCs w:val="19"/>
          <w:lang w:eastAsia="ru-RU"/>
        </w:rPr>
        <w:t xml:space="preserve"> очень странный способ получения внимания? Но это для данного ребёнка единственный механизм "выхода" психоэмоционального напряжения, скопившейся внутренней тревожности.</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 xml:space="preserve">В нашей жизни, к сожалению, происходит много событий, которые сами по себе могут ожесточить, озлобить, довести до отчаяния и вызвать негативные переживания. Дети чётко улавливают настроения окружающих. </w:t>
      </w:r>
      <w:r w:rsidRPr="00DE507A">
        <w:rPr>
          <w:rFonts w:ascii="Verdana" w:eastAsia="Times New Roman" w:hAnsi="Verdana" w:cs="Times New Roman"/>
          <w:b/>
          <w:color w:val="464646"/>
          <w:sz w:val="19"/>
          <w:szCs w:val="19"/>
          <w:lang w:eastAsia="ru-RU"/>
        </w:rPr>
        <w:t xml:space="preserve">Поэтому родителям не стоит при ребёнке допускать обсуждение неприятностей, смотреть передачи про катастрофы и фильмы про убийство и безысходность, оценивать отрицательно поступки других, укорять и угрожать расправой обидчикам. </w:t>
      </w:r>
      <w:r w:rsidRPr="00DE507A">
        <w:rPr>
          <w:rFonts w:ascii="Verdana" w:eastAsia="Times New Roman" w:hAnsi="Verdana" w:cs="Times New Roman"/>
          <w:color w:val="464646"/>
          <w:sz w:val="19"/>
          <w:szCs w:val="19"/>
          <w:lang w:eastAsia="ru-RU"/>
        </w:rPr>
        <w:t>Подобные проявления своего недовольства и обиды являются не лучшим примером для подражания и бумерангом могут вернуться в семью в "исполнении" ребёнка. Взрослые не должны удивляться, почему их ребёнок слово в слово повторяет их ругательные выражения, находится в позиции постоянного сопротивления и неприятия окружающих его людей и событий. Если вы стали замечать, что ваш ребёнок наэлектризован злостью, обзывается, дерётся, обижает и жестоко относится к животным, то первое, что вы должны сделать, это задать себе вопросы:</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Когда это началось?</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Как ребёнок проявляет агрессию?</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В какие моменты ребёнок проявляет агрессию?</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явилось причиной агрессивности?</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изменилось в поведении ребёнка с того времени?</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Что на самом деле хочет ребёнок?</w:t>
      </w:r>
    </w:p>
    <w:p w:rsidR="00DE507A" w:rsidRPr="00DE507A" w:rsidRDefault="00DE507A" w:rsidP="00DE507A">
      <w:pPr>
        <w:numPr>
          <w:ilvl w:val="0"/>
          <w:numId w:val="1"/>
        </w:numPr>
        <w:spacing w:before="100" w:beforeAutospacing="1" w:after="100" w:afterAutospacing="1" w:line="288" w:lineRule="atLeast"/>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Чем вы реально можете ему помочь?</w:t>
      </w:r>
    </w:p>
    <w:p w:rsidR="00DE507A" w:rsidRPr="00DE507A" w:rsidRDefault="00DE507A" w:rsidP="00DE507A">
      <w:pPr>
        <w:spacing w:before="58" w:after="58" w:line="288" w:lineRule="atLeast"/>
        <w:ind w:firstLine="184"/>
        <w:rPr>
          <w:rFonts w:ascii="Verdana" w:eastAsia="Times New Roman" w:hAnsi="Verdana" w:cs="Times New Roman"/>
          <w:color w:val="464646"/>
          <w:sz w:val="19"/>
          <w:szCs w:val="19"/>
          <w:lang w:eastAsia="ru-RU"/>
        </w:rPr>
      </w:pPr>
      <w:r w:rsidRPr="00DE507A">
        <w:rPr>
          <w:rFonts w:ascii="Verdana" w:eastAsia="Times New Roman" w:hAnsi="Verdana" w:cs="Times New Roman"/>
          <w:color w:val="464646"/>
          <w:sz w:val="19"/>
          <w:szCs w:val="19"/>
          <w:lang w:eastAsia="ru-RU"/>
        </w:rPr>
        <w:t>Причины агрессивности почти всегда внешние: семейное неблагополучие, лишение чего-то желаемого, разница между желаемым и возможным. Поэтому работу с агрессией своего ребёнка необходимо начать с самостоятельного анализа внутрисемейных отношений. Это будет главным шагом в решении существующей проблемы.</w:t>
      </w:r>
      <w:bookmarkStart w:id="0" w:name="_GoBack"/>
      <w:bookmarkEnd w:id="0"/>
    </w:p>
    <w:sectPr w:rsidR="00DE507A" w:rsidRPr="00DE50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46DAF"/>
    <w:multiLevelType w:val="multilevel"/>
    <w:tmpl w:val="2C867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E166A7"/>
    <w:multiLevelType w:val="multilevel"/>
    <w:tmpl w:val="B5C25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C5"/>
    <w:rsid w:val="00877D19"/>
    <w:rsid w:val="00DE0CC5"/>
    <w:rsid w:val="00DE507A"/>
    <w:rsid w:val="00FE0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D893A-178F-4419-AC13-A23FDB9D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50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5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423390">
      <w:bodyDiv w:val="1"/>
      <w:marLeft w:val="0"/>
      <w:marRight w:val="0"/>
      <w:marTop w:val="0"/>
      <w:marBottom w:val="0"/>
      <w:divBdr>
        <w:top w:val="none" w:sz="0" w:space="0" w:color="auto"/>
        <w:left w:val="none" w:sz="0" w:space="0" w:color="auto"/>
        <w:bottom w:val="none" w:sz="0" w:space="0" w:color="auto"/>
        <w:right w:val="none" w:sz="0" w:space="0" w:color="auto"/>
      </w:divBdr>
      <w:divsChild>
        <w:div w:id="833305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396</Words>
  <Characters>2259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2016-09-01T11:23:00Z</dcterms:created>
  <dcterms:modified xsi:type="dcterms:W3CDTF">2016-09-01T12:00:00Z</dcterms:modified>
</cp:coreProperties>
</file>