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C4" w:rsidRPr="00C905C4" w:rsidRDefault="00C905C4" w:rsidP="00C905C4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C905C4">
        <w:rPr>
          <w:rFonts w:ascii="Times New Roman" w:hAnsi="Times New Roman" w:cs="Times New Roman"/>
          <w:b/>
        </w:rPr>
        <w:t>Об изменениях в ПДД в части перевозки детей</w:t>
      </w:r>
    </w:p>
    <w:bookmarkEnd w:id="0"/>
    <w:p w:rsidR="00C905C4" w:rsidRPr="00C905C4" w:rsidRDefault="00C905C4" w:rsidP="00C905C4">
      <w:pPr>
        <w:rPr>
          <w:rFonts w:ascii="Times New Roman" w:hAnsi="Times New Roman" w:cs="Times New Roman"/>
        </w:rPr>
      </w:pPr>
      <w:r w:rsidRPr="00C905C4">
        <w:rPr>
          <w:rFonts w:ascii="Times New Roman" w:hAnsi="Times New Roman" w:cs="Times New Roman"/>
        </w:rPr>
        <w:t>ПДД пункт 22.9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ISOFIX*, должна осуществляться с использованием детских удерживающих систем (устройств), соответствующих весу и росту ребенка.</w:t>
      </w:r>
    </w:p>
    <w:p w:rsidR="00C905C4" w:rsidRPr="00C905C4" w:rsidRDefault="00C905C4" w:rsidP="00C905C4">
      <w:pPr>
        <w:rPr>
          <w:rFonts w:ascii="Times New Roman" w:hAnsi="Times New Roman" w:cs="Times New Roman"/>
        </w:rPr>
      </w:pPr>
      <w:r w:rsidRPr="00C905C4">
        <w:rPr>
          <w:rFonts w:ascii="Times New Roman" w:hAnsi="Times New Roman" w:cs="Times New Roman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C905C4" w:rsidRPr="00C905C4" w:rsidRDefault="00C905C4" w:rsidP="00C905C4">
      <w:pPr>
        <w:rPr>
          <w:rFonts w:ascii="Times New Roman" w:hAnsi="Times New Roman" w:cs="Times New Roman"/>
        </w:rPr>
      </w:pPr>
      <w:r w:rsidRPr="00C905C4">
        <w:rPr>
          <w:rFonts w:ascii="Times New Roman" w:hAnsi="Times New Roman" w:cs="Times New Roman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C905C4" w:rsidRPr="00C905C4" w:rsidRDefault="00C905C4" w:rsidP="00C905C4">
      <w:pPr>
        <w:rPr>
          <w:rFonts w:ascii="Times New Roman" w:hAnsi="Times New Roman" w:cs="Times New Roman"/>
        </w:rPr>
      </w:pPr>
      <w:r w:rsidRPr="00C905C4">
        <w:rPr>
          <w:rFonts w:ascii="Times New Roman" w:hAnsi="Times New Roman" w:cs="Times New Roman"/>
        </w:rPr>
        <w:t>Запрещается перевозить детей в возрасте младше 12 лет на заднем сиденье мотоцикла.</w:t>
      </w:r>
    </w:p>
    <w:p w:rsidR="00246802" w:rsidRPr="00C905C4" w:rsidRDefault="00246802" w:rsidP="00C905C4">
      <w:pPr>
        <w:rPr>
          <w:rFonts w:ascii="Times New Roman" w:hAnsi="Times New Roman" w:cs="Times New Roman"/>
        </w:rPr>
      </w:pPr>
    </w:p>
    <w:sectPr w:rsidR="00246802" w:rsidRPr="00C9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C4"/>
    <w:rsid w:val="00246802"/>
    <w:rsid w:val="00C9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5BF90-5A2C-468B-BD61-00957D44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2019-10-31T10:34:00Z</dcterms:created>
  <dcterms:modified xsi:type="dcterms:W3CDTF">2019-10-31T10:35:00Z</dcterms:modified>
</cp:coreProperties>
</file>