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A21E6" w14:textId="77777777" w:rsidR="00641DD4" w:rsidRDefault="00641DD4" w:rsidP="00641DD4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6283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000381" w14:paraId="088A6BCE" w14:textId="77777777" w:rsidTr="00000381">
        <w:tc>
          <w:tcPr>
            <w:tcW w:w="4928" w:type="dxa"/>
          </w:tcPr>
          <w:p w14:paraId="7E534972" w14:textId="77777777" w:rsidR="00000381" w:rsidRDefault="00000381" w:rsidP="00000381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Распоряжению</w:t>
            </w:r>
          </w:p>
          <w:p w14:paraId="5C3592E6" w14:textId="77777777" w:rsidR="00000381" w:rsidRDefault="00000381" w:rsidP="00000381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 образования Администрации города Екатеринбурга</w:t>
            </w:r>
          </w:p>
          <w:p w14:paraId="0E515E65" w14:textId="77777777" w:rsidR="00000381" w:rsidRDefault="00000381" w:rsidP="00000381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 № __________</w:t>
            </w:r>
          </w:p>
          <w:p w14:paraId="629EFE30" w14:textId="77777777" w:rsidR="00000381" w:rsidRDefault="00000381" w:rsidP="0000038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15674AF" w14:textId="77777777" w:rsidR="00000381" w:rsidRDefault="00000381" w:rsidP="00641DD4">
      <w:pPr>
        <w:jc w:val="center"/>
        <w:rPr>
          <w:b/>
          <w:sz w:val="28"/>
          <w:szCs w:val="28"/>
        </w:rPr>
      </w:pPr>
    </w:p>
    <w:p w14:paraId="2CC735EB" w14:textId="77777777" w:rsidR="00000381" w:rsidRDefault="00000381" w:rsidP="00641DD4">
      <w:pPr>
        <w:jc w:val="center"/>
        <w:rPr>
          <w:b/>
          <w:sz w:val="28"/>
          <w:szCs w:val="28"/>
        </w:rPr>
      </w:pPr>
    </w:p>
    <w:p w14:paraId="716C31C3" w14:textId="77777777" w:rsidR="00000381" w:rsidRDefault="00000381" w:rsidP="00641DD4">
      <w:pPr>
        <w:jc w:val="center"/>
        <w:rPr>
          <w:b/>
          <w:sz w:val="28"/>
          <w:szCs w:val="28"/>
        </w:rPr>
      </w:pPr>
    </w:p>
    <w:p w14:paraId="5EBE0B49" w14:textId="77777777" w:rsidR="00000381" w:rsidRDefault="00000381" w:rsidP="00641DD4">
      <w:pPr>
        <w:jc w:val="center"/>
        <w:rPr>
          <w:b/>
          <w:sz w:val="28"/>
          <w:szCs w:val="28"/>
        </w:rPr>
      </w:pPr>
    </w:p>
    <w:p w14:paraId="3BC3DCB1" w14:textId="77777777" w:rsidR="00000381" w:rsidRDefault="00000381" w:rsidP="00641DD4">
      <w:pPr>
        <w:jc w:val="center"/>
        <w:rPr>
          <w:b/>
          <w:sz w:val="28"/>
          <w:szCs w:val="28"/>
        </w:rPr>
      </w:pPr>
    </w:p>
    <w:p w14:paraId="63F63EBA" w14:textId="77777777" w:rsidR="00000381" w:rsidRDefault="00000381" w:rsidP="00641DD4">
      <w:pPr>
        <w:jc w:val="center"/>
        <w:rPr>
          <w:b/>
          <w:sz w:val="28"/>
          <w:szCs w:val="28"/>
        </w:rPr>
      </w:pPr>
    </w:p>
    <w:p w14:paraId="78D149E5" w14:textId="77777777" w:rsidR="00641DD4" w:rsidRDefault="00641DD4" w:rsidP="00641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100CDEB7" w14:textId="77777777" w:rsidR="00641DD4" w:rsidRDefault="00641DD4" w:rsidP="00641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городском Фестивале методических разработок </w:t>
      </w:r>
    </w:p>
    <w:p w14:paraId="58C8C428" w14:textId="77777777" w:rsidR="00641DD4" w:rsidRDefault="00641DD4" w:rsidP="00641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музейно-образовательных проектов «Урок в музее»</w:t>
      </w:r>
    </w:p>
    <w:p w14:paraId="291A1CC8" w14:textId="77777777" w:rsidR="00641DD4" w:rsidRDefault="00641DD4" w:rsidP="00641DD4">
      <w:pPr>
        <w:jc w:val="center"/>
        <w:rPr>
          <w:sz w:val="28"/>
          <w:szCs w:val="28"/>
        </w:rPr>
      </w:pPr>
    </w:p>
    <w:p w14:paraId="69CEEDDC" w14:textId="77777777" w:rsidR="00641DD4" w:rsidRDefault="00641DD4" w:rsidP="00641DD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14:paraId="4287FC85" w14:textId="77777777" w:rsidR="00641DD4" w:rsidRPr="001E51D5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1E51D5">
        <w:rPr>
          <w:sz w:val="28"/>
          <w:szCs w:val="28"/>
        </w:rPr>
        <w:t>.</w:t>
      </w:r>
      <w:r w:rsidRPr="001E51D5">
        <w:rPr>
          <w:sz w:val="28"/>
          <w:szCs w:val="28"/>
        </w:rPr>
        <w:tab/>
        <w:t>Настоящее Положение определяет общий порядок организации и проведения городского Фестиваля методических разработок музейно-образовательных проектов «Урок в музее» (далее – Фестиваль), устанавливает цели и задачи, определяет права и обязанности организаторов и участников, сроки и этапы его проведения.</w:t>
      </w:r>
    </w:p>
    <w:p w14:paraId="75EF4DDC" w14:textId="77777777" w:rsidR="00641DD4" w:rsidRPr="001E51D5" w:rsidRDefault="00641DD4" w:rsidP="00641DD4">
      <w:pPr>
        <w:ind w:firstLine="708"/>
        <w:jc w:val="both"/>
        <w:rPr>
          <w:sz w:val="28"/>
          <w:szCs w:val="28"/>
        </w:rPr>
      </w:pPr>
      <w:r w:rsidRPr="001E51D5">
        <w:rPr>
          <w:sz w:val="28"/>
          <w:szCs w:val="28"/>
        </w:rPr>
        <w:t>1.2.</w:t>
      </w:r>
      <w:r w:rsidRPr="001E51D5">
        <w:rPr>
          <w:sz w:val="28"/>
          <w:szCs w:val="28"/>
        </w:rPr>
        <w:tab/>
        <w:t>Фестиваль проводится в рамках Программы МБУ ИМЦ «Екатеринбургский Дом Учителя» «Использование образовательного потенциала городской среды», культурно-образовательного проекта «Музей-школа: территория творчества» и направлен на выявление лучших идей, инновационных образовательных методик и педагогических технологий в музейной педагогике в условиях реализации ФГОС.</w:t>
      </w:r>
    </w:p>
    <w:p w14:paraId="788ADF10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 w:rsidRPr="001E51D5">
        <w:rPr>
          <w:sz w:val="28"/>
          <w:szCs w:val="28"/>
        </w:rPr>
        <w:t>1.3.</w:t>
      </w:r>
      <w:r w:rsidRPr="001E51D5">
        <w:rPr>
          <w:sz w:val="28"/>
          <w:szCs w:val="28"/>
        </w:rPr>
        <w:tab/>
        <w:t>Учредител</w:t>
      </w:r>
      <w:r w:rsidR="006D5F9B">
        <w:rPr>
          <w:sz w:val="28"/>
          <w:szCs w:val="28"/>
        </w:rPr>
        <w:t>ем</w:t>
      </w:r>
      <w:r w:rsidRPr="001E51D5">
        <w:rPr>
          <w:sz w:val="28"/>
          <w:szCs w:val="28"/>
        </w:rPr>
        <w:t xml:space="preserve"> Фестиваля явля</w:t>
      </w:r>
      <w:r w:rsidR="006D5F9B">
        <w:rPr>
          <w:sz w:val="28"/>
          <w:szCs w:val="28"/>
        </w:rPr>
        <w:t>е</w:t>
      </w:r>
      <w:r w:rsidRPr="001E51D5">
        <w:rPr>
          <w:sz w:val="28"/>
          <w:szCs w:val="28"/>
        </w:rPr>
        <w:t>тся</w:t>
      </w:r>
      <w:r>
        <w:rPr>
          <w:sz w:val="28"/>
          <w:szCs w:val="28"/>
        </w:rPr>
        <w:t xml:space="preserve"> Департамент образования Администрации города Екатеринбурга (далее – </w:t>
      </w:r>
      <w:r w:rsidR="006D5F9B">
        <w:rPr>
          <w:sz w:val="28"/>
          <w:szCs w:val="28"/>
        </w:rPr>
        <w:t>Учредитель</w:t>
      </w:r>
      <w:r>
        <w:rPr>
          <w:sz w:val="28"/>
          <w:szCs w:val="28"/>
        </w:rPr>
        <w:t>).</w:t>
      </w:r>
    </w:p>
    <w:p w14:paraId="029C699E" w14:textId="77777777" w:rsidR="006D5F9B" w:rsidRDefault="00641DD4" w:rsidP="004413E1">
      <w:pPr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="006D5F9B" w:rsidRPr="006D5F9B">
        <w:rPr>
          <w:sz w:val="28"/>
          <w:szCs w:val="28"/>
        </w:rPr>
        <w:t>Организатор Конкурса МБУ ИМЦ «Екатеринбургский Дом Учителя»</w:t>
      </w:r>
      <w:r w:rsidR="006D5F9B">
        <w:rPr>
          <w:sz w:val="28"/>
          <w:szCs w:val="28"/>
        </w:rPr>
        <w:t xml:space="preserve"> (</w:t>
      </w:r>
      <w:r w:rsidR="006D5F9B" w:rsidRPr="006D5F9B">
        <w:rPr>
          <w:sz w:val="28"/>
          <w:szCs w:val="28"/>
        </w:rPr>
        <w:t>далее «Организатор</w:t>
      </w:r>
      <w:r w:rsidR="006D5F9B">
        <w:rPr>
          <w:sz w:val="28"/>
          <w:szCs w:val="28"/>
        </w:rPr>
        <w:t>)</w:t>
      </w:r>
      <w:r w:rsidR="006D5F9B">
        <w:t>.</w:t>
      </w:r>
    </w:p>
    <w:p w14:paraId="458C8F2A" w14:textId="76CAF2C9" w:rsidR="005707AE" w:rsidRDefault="004413E1" w:rsidP="004413E1">
      <w:pPr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641DD4">
        <w:rPr>
          <w:sz w:val="28"/>
          <w:szCs w:val="28"/>
        </w:rPr>
        <w:t>Партнеры Фестиваля: Управление культуры Администрации города Екатеринбурга</w:t>
      </w:r>
      <w:r w:rsidR="005707AE">
        <w:rPr>
          <w:sz w:val="28"/>
          <w:szCs w:val="28"/>
        </w:rPr>
        <w:t>, Музей истории Екатеринбурга, М</w:t>
      </w:r>
      <w:r w:rsidR="00641DD4">
        <w:rPr>
          <w:sz w:val="28"/>
          <w:szCs w:val="28"/>
        </w:rPr>
        <w:t xml:space="preserve">узей «Водонапорная башня на Плотинке» (филиал Музея истории Екатеринбурга), Екатеринбургский музейный центр народного творчества «Гамаюн», структурное подразделение ГАУК СО СОКМ «Художественный музей Э. Неизвестного», </w:t>
      </w:r>
      <w:r w:rsidR="00586C51" w:rsidRPr="00F877BB">
        <w:rPr>
          <w:sz w:val="28"/>
          <w:szCs w:val="28"/>
        </w:rPr>
        <w:t>Екатеринбургский музей изобразительных искусств (Культурно-просветительский Центр Эрмитаж-Урал, Музей наивного искусства, Центр истории камнерезного дела им. А. К. Денисова-Уральского</w:t>
      </w:r>
      <w:r w:rsidR="00951E1C">
        <w:rPr>
          <w:sz w:val="28"/>
          <w:szCs w:val="28"/>
        </w:rPr>
        <w:t>,</w:t>
      </w:r>
      <w:r w:rsidR="00CE3AFB">
        <w:rPr>
          <w:sz w:val="28"/>
          <w:szCs w:val="28"/>
        </w:rPr>
        <w:t xml:space="preserve"> </w:t>
      </w:r>
      <w:r w:rsidR="002A2E36" w:rsidRPr="002A2E36">
        <w:rPr>
          <w:sz w:val="28"/>
          <w:szCs w:val="28"/>
        </w:rPr>
        <w:t>Свердловский областной краеведческий музей имени О.Е. Клера</w:t>
      </w:r>
      <w:r w:rsidR="002A2E36">
        <w:rPr>
          <w:sz w:val="28"/>
          <w:szCs w:val="28"/>
        </w:rPr>
        <w:t xml:space="preserve">, </w:t>
      </w:r>
      <w:r w:rsidR="00CE3AFB">
        <w:rPr>
          <w:sz w:val="28"/>
          <w:szCs w:val="28"/>
        </w:rPr>
        <w:t>Екатеринбург</w:t>
      </w:r>
      <w:r w:rsidR="00586C51">
        <w:rPr>
          <w:sz w:val="28"/>
          <w:szCs w:val="28"/>
        </w:rPr>
        <w:t>ский Зоопарк</w:t>
      </w:r>
      <w:r w:rsidR="00F877BB">
        <w:rPr>
          <w:sz w:val="28"/>
          <w:szCs w:val="28"/>
        </w:rPr>
        <w:t>.</w:t>
      </w:r>
    </w:p>
    <w:p w14:paraId="3C5D2403" w14:textId="77777777" w:rsidR="005707AE" w:rsidRDefault="005707AE" w:rsidP="00641DD4">
      <w:pPr>
        <w:ind w:firstLine="708"/>
        <w:jc w:val="both"/>
        <w:rPr>
          <w:sz w:val="28"/>
          <w:szCs w:val="28"/>
        </w:rPr>
      </w:pPr>
    </w:p>
    <w:p w14:paraId="5C3B6B31" w14:textId="77777777" w:rsidR="00641DD4" w:rsidRDefault="00641DD4" w:rsidP="00641DD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</w:t>
      </w:r>
    </w:p>
    <w:p w14:paraId="6E8C2A6A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Цель Фестиваля: создание и использование музейно-образовательной среды как базы для творческого и духовного развития, воспитания чувства патриотизма у подрастающего поколения.</w:t>
      </w:r>
    </w:p>
    <w:p w14:paraId="124408C4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>Задачи Фестиваля:</w:t>
      </w:r>
    </w:p>
    <w:p w14:paraId="5710FC2D" w14:textId="7E77A246" w:rsidR="00641DD4" w:rsidRDefault="005C4D5E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1DD4">
        <w:rPr>
          <w:sz w:val="28"/>
          <w:szCs w:val="28"/>
        </w:rPr>
        <w:t>мотивация педагогов города Екатеринбурга к поиску новых подходов к использованию городской среды как образовательного ресурса;</w:t>
      </w:r>
    </w:p>
    <w:p w14:paraId="41A7344C" w14:textId="77777777" w:rsidR="00641DD4" w:rsidRDefault="005C4D5E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41DD4">
        <w:rPr>
          <w:sz w:val="28"/>
          <w:szCs w:val="28"/>
        </w:rPr>
        <w:t>стимулирование обучающихся к просветительской и общекультурной деятельности;</w:t>
      </w:r>
    </w:p>
    <w:p w14:paraId="468E1B4E" w14:textId="77777777" w:rsidR="00641DD4" w:rsidRDefault="005C4D5E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1DD4">
        <w:rPr>
          <w:sz w:val="28"/>
          <w:szCs w:val="28"/>
        </w:rPr>
        <w:t>выявление и распространение лучших педагогических практик;</w:t>
      </w:r>
    </w:p>
    <w:p w14:paraId="54BA550E" w14:textId="77777777" w:rsidR="00641DD4" w:rsidRDefault="005C4D5E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1DD4">
        <w:rPr>
          <w:sz w:val="28"/>
          <w:szCs w:val="28"/>
        </w:rPr>
        <w:t>создание банка авторских концепций и/или программ с описанием форм и способов интеграции музейных технологий в образовательное пространство.</w:t>
      </w:r>
    </w:p>
    <w:p w14:paraId="0B5DCC23" w14:textId="77777777" w:rsidR="00641DD4" w:rsidRDefault="00641DD4" w:rsidP="00641DD4">
      <w:pPr>
        <w:ind w:firstLine="708"/>
        <w:jc w:val="both"/>
        <w:rPr>
          <w:sz w:val="28"/>
          <w:szCs w:val="28"/>
        </w:rPr>
      </w:pPr>
    </w:p>
    <w:p w14:paraId="286D0A39" w14:textId="77777777" w:rsidR="00641DD4" w:rsidRDefault="00641DD4" w:rsidP="00641DD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Оргкомитет и жюри Фестиваля</w:t>
      </w:r>
    </w:p>
    <w:p w14:paraId="7A2DE653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Общее руководство проведением Фестиваля осуществляет Оргкомитет, в состав которого входят представители учредителей и партнеров Фестиваля. Состав Оргкомитета утверждается Распоряжением Департамента образования.</w:t>
      </w:r>
    </w:p>
    <w:p w14:paraId="4DE9F224" w14:textId="77777777" w:rsidR="00641DD4" w:rsidRDefault="00641DD4" w:rsidP="00641DD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>Оргкомитет действует в соответствии с настоящим Положением. 3.3.</w:t>
      </w:r>
      <w:r>
        <w:rPr>
          <w:sz w:val="28"/>
          <w:szCs w:val="28"/>
        </w:rPr>
        <w:tab/>
        <w:t>Функции Оргкомитета:</w:t>
      </w:r>
    </w:p>
    <w:p w14:paraId="22FB2FD0" w14:textId="77777777" w:rsidR="00641DD4" w:rsidRDefault="005C4D5E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1DD4">
        <w:rPr>
          <w:sz w:val="28"/>
          <w:szCs w:val="28"/>
        </w:rPr>
        <w:t>устанавливает порядок и даты проведения этапов Фестиваля, определяет процедуру проведения этапов Фестиваля;</w:t>
      </w:r>
    </w:p>
    <w:p w14:paraId="19660526" w14:textId="77777777" w:rsidR="00641DD4" w:rsidRDefault="005C4D5E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1DD4">
        <w:rPr>
          <w:sz w:val="28"/>
          <w:szCs w:val="28"/>
        </w:rPr>
        <w:t>разрабатывает критерии оценивания и содержание конкурсных испытаний;</w:t>
      </w:r>
    </w:p>
    <w:p w14:paraId="79E03A53" w14:textId="77777777" w:rsidR="00641DD4" w:rsidRDefault="005C4D5E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1DD4">
        <w:rPr>
          <w:sz w:val="28"/>
          <w:szCs w:val="28"/>
        </w:rPr>
        <w:t>осуществляет организационно-техническое и методическое обеспечение проведение Фестиваля;</w:t>
      </w:r>
    </w:p>
    <w:p w14:paraId="2A2A72D9" w14:textId="77777777" w:rsidR="00641DD4" w:rsidRDefault="005C4D5E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1DD4">
        <w:rPr>
          <w:sz w:val="28"/>
          <w:szCs w:val="28"/>
        </w:rPr>
        <w:t>своевременно информирует участников Конкурса о порядке проведения этапов Фестиваля;</w:t>
      </w:r>
    </w:p>
    <w:p w14:paraId="3984A980" w14:textId="77777777" w:rsidR="00641DD4" w:rsidRDefault="005C4D5E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1DD4">
        <w:rPr>
          <w:sz w:val="28"/>
          <w:szCs w:val="28"/>
        </w:rPr>
        <w:t>информирует общественность о ходе проведения и результатах Фестиваля.</w:t>
      </w:r>
    </w:p>
    <w:p w14:paraId="316775F5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  <w:t>Решение Оргкомитета считается принятым, если за него проголосовало более половины его списочного состава. Решения Оргкомитета Фестиваля оформляются протоколом, который подписывается Председателем, а в его отсутствие – заместителем Председателя.</w:t>
      </w:r>
    </w:p>
    <w:p w14:paraId="69250567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  <w:t>Для оценивания конкурсных материалов создается жюри Фестиваля, состав которого формируется оргкомитетом и утверждается распоряжением Департамента образования. В состав жюри входят высококвалифицированные педагоги, методисты, авторитетные специалисты в области образования и музейной деятельности, победители и лауреаты конкурса прошлых лет.</w:t>
      </w:r>
    </w:p>
    <w:p w14:paraId="4C4D329C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  <w:t>Жюри Фестиваля:</w:t>
      </w:r>
    </w:p>
    <w:p w14:paraId="489B5D9E" w14:textId="77777777" w:rsidR="00641DD4" w:rsidRDefault="005C4D5E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1DD4">
        <w:rPr>
          <w:sz w:val="28"/>
          <w:szCs w:val="28"/>
        </w:rPr>
        <w:t>рассматривает и оценивает материалы, представленные участниками Фестиваля согласно критериям и показателям, которые разрабатываются Оргкомитетом (Приложение №1);</w:t>
      </w:r>
    </w:p>
    <w:p w14:paraId="0B63532A" w14:textId="77777777" w:rsidR="00641DD4" w:rsidRDefault="005C4D5E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1DD4">
        <w:rPr>
          <w:sz w:val="28"/>
          <w:szCs w:val="28"/>
        </w:rPr>
        <w:t>выявляет участников, набравших наибольшее количество баллов;</w:t>
      </w:r>
    </w:p>
    <w:p w14:paraId="7C7A20C9" w14:textId="77777777" w:rsidR="00641DD4" w:rsidRDefault="005C4D5E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1DD4" w:rsidRPr="005064D2">
        <w:rPr>
          <w:sz w:val="28"/>
          <w:szCs w:val="28"/>
        </w:rPr>
        <w:t>определяет 3-х победителей в соответствии с рейтингом очного тура</w:t>
      </w:r>
      <w:r w:rsidR="00641DD4">
        <w:rPr>
          <w:sz w:val="28"/>
          <w:szCs w:val="28"/>
        </w:rPr>
        <w:t>.</w:t>
      </w:r>
    </w:p>
    <w:p w14:paraId="7448B780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>
        <w:rPr>
          <w:sz w:val="28"/>
          <w:szCs w:val="28"/>
        </w:rPr>
        <w:tab/>
        <w:t>При необходимости жюри имеет право вводить дополнительные номинации. В этом случае решение закрепляется протоколом.</w:t>
      </w:r>
    </w:p>
    <w:p w14:paraId="24B4ACB4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>
        <w:rPr>
          <w:sz w:val="28"/>
          <w:szCs w:val="28"/>
        </w:rPr>
        <w:tab/>
        <w:t xml:space="preserve">Итоги Фестиваля подводятся Оргкомитетом Фестиваля по результатам конкурсных испытаний и протоколов жюри. </w:t>
      </w:r>
    </w:p>
    <w:p w14:paraId="42522AF7" w14:textId="77777777" w:rsidR="005C4D5E" w:rsidRDefault="005C4D5E" w:rsidP="008C50F1">
      <w:pPr>
        <w:jc w:val="both"/>
        <w:rPr>
          <w:sz w:val="28"/>
          <w:szCs w:val="28"/>
        </w:rPr>
      </w:pPr>
    </w:p>
    <w:p w14:paraId="65471AB2" w14:textId="77777777" w:rsidR="00641DD4" w:rsidRDefault="00641DD4" w:rsidP="00641DD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Участники Фестиваля</w:t>
      </w:r>
    </w:p>
    <w:p w14:paraId="73D81E1D" w14:textId="4BE2630E" w:rsidR="00641DD4" w:rsidRDefault="00641DD4" w:rsidP="00641DD4">
      <w:pPr>
        <w:ind w:firstLine="708"/>
        <w:jc w:val="both"/>
        <w:rPr>
          <w:sz w:val="28"/>
          <w:szCs w:val="28"/>
        </w:rPr>
      </w:pPr>
      <w:r w:rsidRPr="00CE1C63">
        <w:rPr>
          <w:sz w:val="28"/>
          <w:szCs w:val="28"/>
        </w:rPr>
        <w:t>В Фестивале могут прин</w:t>
      </w:r>
      <w:r w:rsidR="000F103A">
        <w:rPr>
          <w:sz w:val="28"/>
          <w:szCs w:val="28"/>
        </w:rPr>
        <w:t>има</w:t>
      </w:r>
      <w:r w:rsidRPr="00CE1C63">
        <w:rPr>
          <w:sz w:val="28"/>
          <w:szCs w:val="28"/>
        </w:rPr>
        <w:t>ть участие педагогические работники муниципальных общеобразовательных и работники дошкольных образовательных организаций города Екатеринбурга, педагоги дополнительного образования.</w:t>
      </w:r>
    </w:p>
    <w:p w14:paraId="68308C45" w14:textId="77777777" w:rsidR="00641DD4" w:rsidRDefault="00641DD4" w:rsidP="00641DD4">
      <w:pPr>
        <w:ind w:firstLine="708"/>
        <w:jc w:val="both"/>
        <w:rPr>
          <w:sz w:val="28"/>
          <w:szCs w:val="28"/>
        </w:rPr>
      </w:pPr>
    </w:p>
    <w:p w14:paraId="298223E9" w14:textId="77777777" w:rsidR="00641DD4" w:rsidRDefault="00641DD4" w:rsidP="00641DD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5. Условия проведения Фестиваля</w:t>
      </w:r>
    </w:p>
    <w:p w14:paraId="00A86A41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</w:r>
      <w:r w:rsidRPr="00DF7AA6">
        <w:rPr>
          <w:sz w:val="28"/>
          <w:szCs w:val="28"/>
        </w:rPr>
        <w:t>Участие в Фестивале предполагает обязательное посещение музея-партнера классом/группой на любом этапе конкурсного участия</w:t>
      </w:r>
      <w:r w:rsidRPr="00A1150F">
        <w:rPr>
          <w:b/>
          <w:sz w:val="28"/>
          <w:szCs w:val="28"/>
        </w:rPr>
        <w:t>.</w:t>
      </w:r>
    </w:p>
    <w:p w14:paraId="5800F376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</w:rPr>
        <w:tab/>
        <w:t>На Фестиваль принимаются авторские и коллективные работы (не более 2-х авторов).</w:t>
      </w:r>
    </w:p>
    <w:p w14:paraId="3788EA62" w14:textId="77777777" w:rsidR="00641DD4" w:rsidRPr="00D31EA0" w:rsidRDefault="00641DD4" w:rsidP="00641DD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5.3.</w:t>
      </w:r>
      <w:r w:rsidRPr="00D31EA0">
        <w:rPr>
          <w:b/>
          <w:sz w:val="28"/>
          <w:szCs w:val="28"/>
        </w:rPr>
        <w:tab/>
        <w:t>Фестиваль проводится по следующим номинациям:</w:t>
      </w:r>
    </w:p>
    <w:p w14:paraId="1A9481DA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5.3.1.</w:t>
      </w:r>
      <w:r>
        <w:rPr>
          <w:sz w:val="28"/>
          <w:szCs w:val="28"/>
        </w:rPr>
        <w:tab/>
        <w:t xml:space="preserve"> </w:t>
      </w:r>
      <w:r w:rsidRPr="00AF2881">
        <w:rPr>
          <w:sz w:val="28"/>
          <w:szCs w:val="28"/>
          <w:highlight w:val="green"/>
        </w:rPr>
        <w:t>«Музейный объект»</w:t>
      </w:r>
      <w:r>
        <w:rPr>
          <w:sz w:val="28"/>
          <w:szCs w:val="28"/>
        </w:rPr>
        <w:t xml:space="preserve"> – методическая разработка образовательного мероприятия или видеоматериалы (образовательный фильм, мультфильм, видеоролик, презентация на основе истории экспоната, представленного в экспозиции музея).</w:t>
      </w:r>
    </w:p>
    <w:p w14:paraId="4E465047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5.3.2.</w:t>
      </w:r>
      <w:r>
        <w:rPr>
          <w:sz w:val="28"/>
          <w:szCs w:val="28"/>
        </w:rPr>
        <w:tab/>
        <w:t xml:space="preserve"> «Музейное пространство» – методическая разработка образовательного мероприятия, тематическая виртуальная экскурсия с использованием музейного пространства или фрагмента экспозиции музея.</w:t>
      </w:r>
    </w:p>
    <w:p w14:paraId="7A828397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 w:rsidRPr="00AF2881">
        <w:rPr>
          <w:sz w:val="28"/>
          <w:szCs w:val="28"/>
          <w:highlight w:val="green"/>
        </w:rPr>
        <w:t>5.3.3.</w:t>
      </w:r>
      <w:r w:rsidRPr="00AF2881">
        <w:rPr>
          <w:sz w:val="28"/>
          <w:szCs w:val="28"/>
          <w:highlight w:val="green"/>
        </w:rPr>
        <w:tab/>
        <w:t xml:space="preserve"> «Музейный проект»</w:t>
      </w:r>
      <w:r>
        <w:rPr>
          <w:sz w:val="28"/>
          <w:szCs w:val="28"/>
        </w:rPr>
        <w:t xml:space="preserve"> – коллективный проект участников по созданию экспоната, соответствующего тематике экспозиции или направлению работы музея.</w:t>
      </w:r>
    </w:p>
    <w:p w14:paraId="7BFF22DA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>
        <w:rPr>
          <w:sz w:val="28"/>
          <w:szCs w:val="28"/>
        </w:rPr>
        <w:tab/>
        <w:t>В номинации, с количеством работ меньше трех, Фестиваль считается несостоявшимся.</w:t>
      </w:r>
    </w:p>
    <w:p w14:paraId="05E8EDB9" w14:textId="77777777" w:rsidR="00641DD4" w:rsidRDefault="00641DD4" w:rsidP="00641DD4">
      <w:pPr>
        <w:ind w:firstLine="708"/>
        <w:jc w:val="both"/>
        <w:rPr>
          <w:sz w:val="28"/>
          <w:szCs w:val="28"/>
        </w:rPr>
      </w:pPr>
    </w:p>
    <w:p w14:paraId="2FC71D5F" w14:textId="0DB8627C" w:rsidR="00641DD4" w:rsidRDefault="007B7E08" w:rsidP="00641DD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641DD4">
        <w:rPr>
          <w:sz w:val="28"/>
          <w:szCs w:val="28"/>
        </w:rPr>
        <w:t>. Сроки и порядок проведения Фестиваля</w:t>
      </w:r>
    </w:p>
    <w:p w14:paraId="04BE8162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Фестиваль проводится в три этапа:</w:t>
      </w:r>
    </w:p>
    <w:p w14:paraId="1B76451A" w14:textId="2BEEAE9A" w:rsidR="00641DD4" w:rsidRDefault="007B7E08" w:rsidP="00641D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1DD4">
        <w:rPr>
          <w:sz w:val="28"/>
          <w:szCs w:val="28"/>
        </w:rPr>
        <w:t>.1</w:t>
      </w:r>
      <w:r w:rsidR="00641DD4" w:rsidRPr="000C67CE">
        <w:rPr>
          <w:b/>
          <w:sz w:val="28"/>
          <w:szCs w:val="28"/>
        </w:rPr>
        <w:t xml:space="preserve">. 1 </w:t>
      </w:r>
      <w:r w:rsidR="004413E1" w:rsidRPr="000C67CE">
        <w:rPr>
          <w:b/>
          <w:sz w:val="28"/>
          <w:szCs w:val="28"/>
        </w:rPr>
        <w:t xml:space="preserve">этап </w:t>
      </w:r>
      <w:r w:rsidR="00641DD4" w:rsidRPr="000C67CE">
        <w:rPr>
          <w:b/>
          <w:sz w:val="28"/>
          <w:szCs w:val="28"/>
        </w:rPr>
        <w:t xml:space="preserve">подготовительный </w:t>
      </w:r>
      <w:r w:rsidR="00641DD4" w:rsidRPr="00FD6B09">
        <w:rPr>
          <w:sz w:val="28"/>
          <w:szCs w:val="28"/>
        </w:rPr>
        <w:t xml:space="preserve">– </w:t>
      </w:r>
      <w:r w:rsidR="00641DD4" w:rsidRPr="00FD6B09">
        <w:rPr>
          <w:b/>
          <w:sz w:val="28"/>
          <w:szCs w:val="28"/>
        </w:rPr>
        <w:t>с 2</w:t>
      </w:r>
      <w:r w:rsidR="00641DD4">
        <w:rPr>
          <w:b/>
          <w:sz w:val="28"/>
          <w:szCs w:val="28"/>
        </w:rPr>
        <w:t>4</w:t>
      </w:r>
      <w:r w:rsidR="00641DD4" w:rsidRPr="00FD6B09">
        <w:rPr>
          <w:b/>
          <w:sz w:val="28"/>
          <w:szCs w:val="28"/>
        </w:rPr>
        <w:t>.11.202</w:t>
      </w:r>
      <w:r w:rsidR="00641DD4">
        <w:rPr>
          <w:b/>
          <w:sz w:val="28"/>
          <w:szCs w:val="28"/>
        </w:rPr>
        <w:t>5</w:t>
      </w:r>
      <w:r w:rsidR="00641DD4" w:rsidRPr="00FD6B09">
        <w:rPr>
          <w:b/>
          <w:sz w:val="28"/>
          <w:szCs w:val="28"/>
        </w:rPr>
        <w:t xml:space="preserve"> по </w:t>
      </w:r>
      <w:r w:rsidR="00CE3AFB">
        <w:rPr>
          <w:b/>
          <w:sz w:val="28"/>
          <w:szCs w:val="28"/>
        </w:rPr>
        <w:t>12</w:t>
      </w:r>
      <w:r w:rsidR="00641DD4" w:rsidRPr="00FD6B09">
        <w:rPr>
          <w:b/>
          <w:sz w:val="28"/>
          <w:szCs w:val="28"/>
        </w:rPr>
        <w:t>.12.202</w:t>
      </w:r>
      <w:r w:rsidR="00641DD4">
        <w:rPr>
          <w:b/>
          <w:sz w:val="28"/>
          <w:szCs w:val="28"/>
        </w:rPr>
        <w:t>5.</w:t>
      </w:r>
    </w:p>
    <w:p w14:paraId="2345A846" w14:textId="77777777" w:rsidR="00641DD4" w:rsidRDefault="00641DD4" w:rsidP="00641DD4">
      <w:pPr>
        <w:ind w:firstLine="709"/>
        <w:jc w:val="both"/>
        <w:rPr>
          <w:sz w:val="28"/>
          <w:szCs w:val="28"/>
        </w:rPr>
      </w:pPr>
      <w:r w:rsidRPr="00985CE0">
        <w:rPr>
          <w:sz w:val="28"/>
          <w:szCs w:val="28"/>
          <w:highlight w:val="yellow"/>
        </w:rPr>
        <w:t>Цель: знакомство участников конкурса с музейным пространством, экспозициями, определение темы методической разработки.</w:t>
      </w:r>
      <w:r w:rsidR="00586C51" w:rsidRPr="00985CE0">
        <w:rPr>
          <w:sz w:val="28"/>
          <w:szCs w:val="28"/>
          <w:highlight w:val="yellow"/>
        </w:rPr>
        <w:t xml:space="preserve"> консультация с методистами музеев.</w:t>
      </w:r>
    </w:p>
    <w:p w14:paraId="42555740" w14:textId="50B0654E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1DD4" w:rsidRPr="00F877BB">
        <w:rPr>
          <w:sz w:val="28"/>
          <w:szCs w:val="28"/>
        </w:rPr>
        <w:t>.1.1.</w:t>
      </w:r>
      <w:r w:rsidR="00641DD4" w:rsidRPr="00F877BB">
        <w:rPr>
          <w:sz w:val="28"/>
          <w:szCs w:val="28"/>
        </w:rPr>
        <w:tab/>
        <w:t>Экскурсии для педагогов – участников Фестиваля проводятся бесплатно, согласно графику. (Приложение №2).</w:t>
      </w:r>
    </w:p>
    <w:p w14:paraId="5F011993" w14:textId="0AEE17F7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1DD4">
        <w:rPr>
          <w:sz w:val="28"/>
          <w:szCs w:val="28"/>
        </w:rPr>
        <w:t>.2.</w:t>
      </w:r>
      <w:r w:rsidR="00641DD4">
        <w:rPr>
          <w:sz w:val="28"/>
          <w:szCs w:val="28"/>
        </w:rPr>
        <w:tab/>
      </w:r>
      <w:r w:rsidR="00641DD4" w:rsidRPr="000C67CE">
        <w:rPr>
          <w:b/>
          <w:sz w:val="28"/>
          <w:szCs w:val="28"/>
        </w:rPr>
        <w:t>2 этап</w:t>
      </w:r>
      <w:r w:rsidR="004413E1">
        <w:rPr>
          <w:b/>
          <w:sz w:val="28"/>
          <w:szCs w:val="28"/>
        </w:rPr>
        <w:t xml:space="preserve"> </w:t>
      </w:r>
      <w:r w:rsidR="00641DD4" w:rsidRPr="000C67CE">
        <w:rPr>
          <w:b/>
          <w:sz w:val="28"/>
          <w:szCs w:val="28"/>
        </w:rPr>
        <w:t xml:space="preserve">заочный </w:t>
      </w:r>
      <w:r w:rsidR="00641DD4" w:rsidRPr="00FD6B09">
        <w:rPr>
          <w:sz w:val="28"/>
          <w:szCs w:val="28"/>
        </w:rPr>
        <w:t xml:space="preserve">– </w:t>
      </w:r>
      <w:r w:rsidR="00641DD4" w:rsidRPr="00FD6B09">
        <w:rPr>
          <w:b/>
          <w:sz w:val="28"/>
          <w:szCs w:val="28"/>
        </w:rPr>
        <w:t>с 2</w:t>
      </w:r>
      <w:r w:rsidR="00641DD4">
        <w:rPr>
          <w:b/>
          <w:sz w:val="28"/>
          <w:szCs w:val="28"/>
        </w:rPr>
        <w:t>0</w:t>
      </w:r>
      <w:r w:rsidR="00641DD4" w:rsidRPr="00FD6B09">
        <w:rPr>
          <w:b/>
          <w:sz w:val="28"/>
          <w:szCs w:val="28"/>
        </w:rPr>
        <w:t>.01.202</w:t>
      </w:r>
      <w:r w:rsidR="00641DD4">
        <w:rPr>
          <w:b/>
          <w:sz w:val="28"/>
          <w:szCs w:val="28"/>
        </w:rPr>
        <w:t>6</w:t>
      </w:r>
      <w:r w:rsidR="00641DD4" w:rsidRPr="00FD6B09">
        <w:rPr>
          <w:b/>
          <w:sz w:val="28"/>
          <w:szCs w:val="28"/>
        </w:rPr>
        <w:t xml:space="preserve"> по 0</w:t>
      </w:r>
      <w:r w:rsidR="00641DD4">
        <w:rPr>
          <w:b/>
          <w:sz w:val="28"/>
          <w:szCs w:val="28"/>
        </w:rPr>
        <w:t>2</w:t>
      </w:r>
      <w:r w:rsidR="00641DD4" w:rsidRPr="00FD6B09">
        <w:rPr>
          <w:b/>
          <w:sz w:val="28"/>
          <w:szCs w:val="28"/>
        </w:rPr>
        <w:t>.02.202</w:t>
      </w:r>
      <w:r w:rsidR="00641DD4">
        <w:rPr>
          <w:b/>
          <w:sz w:val="28"/>
          <w:szCs w:val="28"/>
        </w:rPr>
        <w:t>6</w:t>
      </w:r>
      <w:r w:rsidR="00641DD4" w:rsidRPr="00FD6B09">
        <w:rPr>
          <w:sz w:val="28"/>
          <w:szCs w:val="28"/>
        </w:rPr>
        <w:t>.</w:t>
      </w:r>
    </w:p>
    <w:p w14:paraId="17E66BDF" w14:textId="77777777" w:rsidR="007B7E08" w:rsidRDefault="00641DD4" w:rsidP="007B7E08">
      <w:pPr>
        <w:ind w:firstLine="708"/>
        <w:jc w:val="both"/>
        <w:rPr>
          <w:sz w:val="28"/>
          <w:szCs w:val="28"/>
        </w:rPr>
      </w:pPr>
      <w:r w:rsidRPr="00985CE0">
        <w:rPr>
          <w:sz w:val="28"/>
          <w:szCs w:val="28"/>
          <w:highlight w:val="yellow"/>
        </w:rPr>
        <w:t>Цель: прием и оценка конкурсных материалов.</w:t>
      </w:r>
      <w:r w:rsidR="007B7E08" w:rsidRPr="007B7E08">
        <w:rPr>
          <w:sz w:val="28"/>
          <w:szCs w:val="28"/>
        </w:rPr>
        <w:t xml:space="preserve"> </w:t>
      </w:r>
    </w:p>
    <w:p w14:paraId="55F845C8" w14:textId="593A5FD3" w:rsidR="007B7E08" w:rsidRDefault="007B7E08" w:rsidP="00E96DE2">
      <w:pPr>
        <w:ind w:firstLine="708"/>
        <w:jc w:val="both"/>
        <w:rPr>
          <w:sz w:val="28"/>
          <w:szCs w:val="28"/>
        </w:rPr>
      </w:pPr>
      <w:r w:rsidRPr="00446D2E">
        <w:rPr>
          <w:sz w:val="28"/>
          <w:szCs w:val="28"/>
        </w:rPr>
        <w:t xml:space="preserve">Для участия в Фестивале педагогическим работникам необходимо </w:t>
      </w:r>
      <w:r w:rsidR="00E96DE2" w:rsidRPr="00E96DE2">
        <w:rPr>
          <w:b/>
          <w:sz w:val="28"/>
          <w:szCs w:val="28"/>
        </w:rPr>
        <w:t>с 20.01.2026 по 02.02.2026</w:t>
      </w:r>
      <w:r w:rsidR="00E96DE2">
        <w:rPr>
          <w:sz w:val="28"/>
          <w:szCs w:val="28"/>
        </w:rPr>
        <w:t xml:space="preserve"> </w:t>
      </w:r>
      <w:r>
        <w:rPr>
          <w:sz w:val="28"/>
          <w:szCs w:val="28"/>
        </w:rPr>
        <w:t>пройти регистрацию по ссылке и прикрепить пакет документов</w:t>
      </w:r>
      <w:r w:rsidRPr="00AF208C">
        <w:t xml:space="preserve"> </w:t>
      </w:r>
      <w:hyperlink r:id="rId8" w:history="1">
        <w:r w:rsidRPr="00E14754">
          <w:rPr>
            <w:rStyle w:val="a4"/>
            <w:sz w:val="28"/>
            <w:szCs w:val="28"/>
          </w:rPr>
          <w:t>https://forms.yandex.ru/cloud/68abdd5dd0468843a1ddc9e8</w:t>
        </w:r>
      </w:hyperlink>
      <w:r>
        <w:rPr>
          <w:sz w:val="28"/>
          <w:szCs w:val="28"/>
        </w:rPr>
        <w:t xml:space="preserve"> </w:t>
      </w:r>
    </w:p>
    <w:p w14:paraId="353F7A41" w14:textId="655E28B6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1DD4" w:rsidRPr="00446D2E">
        <w:rPr>
          <w:sz w:val="28"/>
          <w:szCs w:val="28"/>
        </w:rPr>
        <w:t>.2.1.</w:t>
      </w:r>
      <w:r w:rsidR="00641DD4" w:rsidRPr="00446D2E">
        <w:rPr>
          <w:sz w:val="28"/>
          <w:szCs w:val="28"/>
        </w:rPr>
        <w:tab/>
      </w:r>
      <w:r w:rsidR="00641DD4">
        <w:rPr>
          <w:sz w:val="28"/>
          <w:szCs w:val="28"/>
        </w:rPr>
        <w:t xml:space="preserve"> Конспект методической разработки учебного занятия (мероприятия) с использованием музейных ресурсов (в соответствии с номинацией), имеющие познавательную, образовательную, воспитательную и социальную значимость.</w:t>
      </w:r>
    </w:p>
    <w:p w14:paraId="5F41D48C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желанию участника Фестиваля могут быть представлены любые дополнительные материалы в качестве приложений (</w:t>
      </w:r>
      <w:r w:rsidRPr="00985CE0">
        <w:rPr>
          <w:sz w:val="28"/>
          <w:szCs w:val="28"/>
          <w:u w:val="single"/>
        </w:rPr>
        <w:t>не более 5 фотографий</w:t>
      </w:r>
      <w:r>
        <w:rPr>
          <w:sz w:val="28"/>
          <w:szCs w:val="28"/>
        </w:rPr>
        <w:t xml:space="preserve"> с мероприятий, детские работы, видеоотчёты и т.д.).</w:t>
      </w:r>
    </w:p>
    <w:p w14:paraId="7B83DCE4" w14:textId="65157726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41DD4">
        <w:rPr>
          <w:sz w:val="28"/>
          <w:szCs w:val="28"/>
        </w:rPr>
        <w:t>.2.2.</w:t>
      </w:r>
      <w:r w:rsidR="00641DD4">
        <w:rPr>
          <w:sz w:val="28"/>
          <w:szCs w:val="28"/>
        </w:rPr>
        <w:tab/>
        <w:t>Не подлежат рассмотрению материалы, подготовленные с нарушением требований Положения.</w:t>
      </w:r>
    </w:p>
    <w:p w14:paraId="0CBE1576" w14:textId="35558A48" w:rsidR="00641DD4" w:rsidRPr="009C1465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1DD4">
        <w:rPr>
          <w:sz w:val="28"/>
          <w:szCs w:val="28"/>
        </w:rPr>
        <w:t>.2.3.</w:t>
      </w:r>
      <w:r w:rsidR="00641DD4">
        <w:rPr>
          <w:sz w:val="28"/>
          <w:szCs w:val="28"/>
        </w:rPr>
        <w:tab/>
        <w:t>Материалы, представленные на Фестиваль, не рецензируются.</w:t>
      </w:r>
    </w:p>
    <w:p w14:paraId="734A0271" w14:textId="4118D79E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1DD4">
        <w:rPr>
          <w:sz w:val="28"/>
          <w:szCs w:val="28"/>
        </w:rPr>
        <w:t>.2.4.</w:t>
      </w:r>
      <w:r w:rsidR="00641DD4">
        <w:rPr>
          <w:sz w:val="28"/>
          <w:szCs w:val="28"/>
        </w:rPr>
        <w:tab/>
        <w:t xml:space="preserve">В </w:t>
      </w:r>
      <w:r w:rsidR="00641DD4" w:rsidRPr="00FD6B09">
        <w:rPr>
          <w:sz w:val="28"/>
          <w:szCs w:val="28"/>
        </w:rPr>
        <w:t xml:space="preserve">период </w:t>
      </w:r>
      <w:r w:rsidR="00641DD4" w:rsidRPr="00FD6B09">
        <w:rPr>
          <w:b/>
          <w:sz w:val="28"/>
          <w:szCs w:val="28"/>
        </w:rPr>
        <w:t>с 07 февраля по 28 февраля 202</w:t>
      </w:r>
      <w:r w:rsidR="00641DD4">
        <w:rPr>
          <w:b/>
          <w:sz w:val="28"/>
          <w:szCs w:val="28"/>
        </w:rPr>
        <w:t>6</w:t>
      </w:r>
      <w:r w:rsidR="00641DD4" w:rsidRPr="00FD6B09">
        <w:rPr>
          <w:b/>
          <w:sz w:val="28"/>
          <w:szCs w:val="28"/>
        </w:rPr>
        <w:t xml:space="preserve"> года</w:t>
      </w:r>
      <w:r w:rsidR="00641DD4" w:rsidRPr="00FD6B09">
        <w:rPr>
          <w:sz w:val="28"/>
          <w:szCs w:val="28"/>
        </w:rPr>
        <w:t xml:space="preserve"> –</w:t>
      </w:r>
      <w:r w:rsidR="00641DD4" w:rsidRPr="003D5A5F">
        <w:rPr>
          <w:sz w:val="28"/>
          <w:szCs w:val="28"/>
        </w:rPr>
        <w:t xml:space="preserve"> жюри рассматривает и оценивает в соответствии с утвержденными</w:t>
      </w:r>
      <w:r w:rsidR="00641DD4">
        <w:rPr>
          <w:sz w:val="28"/>
          <w:szCs w:val="28"/>
        </w:rPr>
        <w:t xml:space="preserve"> критериями материалы, представленные участниками Фестиваля</w:t>
      </w:r>
      <w:r w:rsidR="00E96DE2">
        <w:rPr>
          <w:sz w:val="28"/>
          <w:szCs w:val="28"/>
        </w:rPr>
        <w:t xml:space="preserve"> </w:t>
      </w:r>
      <w:r w:rsidR="00E96DE2" w:rsidRPr="00E96DE2">
        <w:rPr>
          <w:sz w:val="28"/>
          <w:szCs w:val="28"/>
        </w:rPr>
        <w:t>(Приложение № 3)</w:t>
      </w:r>
      <w:r w:rsidR="00641DD4">
        <w:rPr>
          <w:sz w:val="28"/>
          <w:szCs w:val="28"/>
        </w:rPr>
        <w:t xml:space="preserve">. По результатам оценки представленных участниками материалов определяется сумма баллов каждого участника Фестиваля и составляется рейтинг. В очный (финальный) этап Фестиваля </w:t>
      </w:r>
      <w:r w:rsidR="00641DD4" w:rsidRPr="005064D2">
        <w:rPr>
          <w:sz w:val="28"/>
          <w:szCs w:val="28"/>
        </w:rPr>
        <w:t>проходят 6-8 работ в соответствии с рейтингом.</w:t>
      </w:r>
    </w:p>
    <w:p w14:paraId="794C9A30" w14:textId="7124D2C9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1DD4">
        <w:rPr>
          <w:sz w:val="28"/>
          <w:szCs w:val="28"/>
        </w:rPr>
        <w:t>.2.5.</w:t>
      </w:r>
      <w:r w:rsidR="00641DD4">
        <w:rPr>
          <w:sz w:val="28"/>
          <w:szCs w:val="28"/>
        </w:rPr>
        <w:tab/>
        <w:t xml:space="preserve">По итогам заочного этапа в </w:t>
      </w:r>
      <w:r w:rsidR="00641DD4" w:rsidRPr="00FD6B09">
        <w:rPr>
          <w:sz w:val="28"/>
          <w:szCs w:val="28"/>
        </w:rPr>
        <w:t xml:space="preserve">срок </w:t>
      </w:r>
      <w:r w:rsidR="00641DD4" w:rsidRPr="00FD6B09">
        <w:rPr>
          <w:b/>
          <w:sz w:val="28"/>
          <w:szCs w:val="28"/>
        </w:rPr>
        <w:t>до 0</w:t>
      </w:r>
      <w:r w:rsidR="00641DD4">
        <w:rPr>
          <w:b/>
          <w:sz w:val="28"/>
          <w:szCs w:val="28"/>
        </w:rPr>
        <w:t>6</w:t>
      </w:r>
      <w:r w:rsidR="00641DD4" w:rsidRPr="00FD6B09">
        <w:rPr>
          <w:b/>
          <w:sz w:val="28"/>
          <w:szCs w:val="28"/>
        </w:rPr>
        <w:t>.03.202</w:t>
      </w:r>
      <w:r w:rsidR="00641DD4">
        <w:rPr>
          <w:b/>
          <w:sz w:val="28"/>
          <w:szCs w:val="28"/>
        </w:rPr>
        <w:t>6</w:t>
      </w:r>
      <w:r w:rsidR="00641DD4" w:rsidRPr="003D5A5F">
        <w:rPr>
          <w:sz w:val="28"/>
          <w:szCs w:val="28"/>
        </w:rPr>
        <w:t xml:space="preserve"> на сайте МБУ ИМЦ «Екатеринбургский Дом Учителя»</w:t>
      </w:r>
      <w:r w:rsidR="00641DD4">
        <w:rPr>
          <w:sz w:val="28"/>
          <w:szCs w:val="28"/>
        </w:rPr>
        <w:t xml:space="preserve"> размещается список участников финального этапа Фестиваля.</w:t>
      </w:r>
    </w:p>
    <w:p w14:paraId="0AC42E6F" w14:textId="57A507B0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1DD4">
        <w:rPr>
          <w:sz w:val="28"/>
          <w:szCs w:val="28"/>
        </w:rPr>
        <w:t>.3.</w:t>
      </w:r>
      <w:r w:rsidR="00641DD4">
        <w:rPr>
          <w:sz w:val="28"/>
          <w:szCs w:val="28"/>
        </w:rPr>
        <w:tab/>
      </w:r>
      <w:r w:rsidR="00641DD4" w:rsidRPr="000C67CE">
        <w:rPr>
          <w:b/>
          <w:sz w:val="28"/>
          <w:szCs w:val="28"/>
        </w:rPr>
        <w:t>3</w:t>
      </w:r>
      <w:r w:rsidR="00641DD4">
        <w:rPr>
          <w:sz w:val="28"/>
          <w:szCs w:val="28"/>
        </w:rPr>
        <w:t xml:space="preserve"> </w:t>
      </w:r>
      <w:r w:rsidR="00641DD4" w:rsidRPr="000C67CE">
        <w:rPr>
          <w:b/>
          <w:sz w:val="28"/>
          <w:szCs w:val="28"/>
        </w:rPr>
        <w:t>этап (очный) финальный этап</w:t>
      </w:r>
      <w:r w:rsidR="00641DD4" w:rsidRPr="00FD6B09">
        <w:rPr>
          <w:sz w:val="28"/>
          <w:szCs w:val="28"/>
        </w:rPr>
        <w:t xml:space="preserve"> – </w:t>
      </w:r>
      <w:r w:rsidR="00641DD4" w:rsidRPr="00FD6B09">
        <w:rPr>
          <w:b/>
          <w:sz w:val="28"/>
          <w:szCs w:val="28"/>
        </w:rPr>
        <w:t>1</w:t>
      </w:r>
      <w:r w:rsidR="00641DD4">
        <w:rPr>
          <w:b/>
          <w:sz w:val="28"/>
          <w:szCs w:val="28"/>
        </w:rPr>
        <w:t>3</w:t>
      </w:r>
      <w:r w:rsidR="00641DD4" w:rsidRPr="00FD6B09">
        <w:rPr>
          <w:b/>
          <w:sz w:val="28"/>
          <w:szCs w:val="28"/>
        </w:rPr>
        <w:t xml:space="preserve"> марта 202</w:t>
      </w:r>
      <w:r w:rsidR="00641DD4">
        <w:rPr>
          <w:b/>
          <w:sz w:val="28"/>
          <w:szCs w:val="28"/>
        </w:rPr>
        <w:t>6</w:t>
      </w:r>
      <w:r w:rsidR="00641DD4" w:rsidRPr="00FD6B09">
        <w:rPr>
          <w:b/>
          <w:sz w:val="28"/>
          <w:szCs w:val="28"/>
        </w:rPr>
        <w:t xml:space="preserve"> года</w:t>
      </w:r>
      <w:r w:rsidR="00641DD4" w:rsidRPr="00FD6B09">
        <w:rPr>
          <w:sz w:val="28"/>
          <w:szCs w:val="28"/>
        </w:rPr>
        <w:t xml:space="preserve"> –</w:t>
      </w:r>
      <w:r w:rsidR="00641DD4">
        <w:rPr>
          <w:sz w:val="28"/>
          <w:szCs w:val="28"/>
        </w:rPr>
        <w:t xml:space="preserve"> презентация и защита работ.</w:t>
      </w:r>
    </w:p>
    <w:p w14:paraId="233609B4" w14:textId="77777777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 очного этапа Фестиваля: демонстрация методической грамотности участников, соотнесения педагогической теории с практикой, способности к представлению своей педагогической разработки.</w:t>
      </w:r>
    </w:p>
    <w:p w14:paraId="6B1F0CC3" w14:textId="3A792DA6" w:rsidR="00641DD4" w:rsidRDefault="00641DD4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Формат конкурсного задания: участник в тезисной форме излагает свои методические подходы использования музейного пространства в образовательной деятельности на основе представленной конкурсной разработки. Представление может сопровождаться мультимедийной презентацией (до 15 слайдов). Регламент: выступление конкурсанта – до 7 мин., вопросы жюри и ответы участника – до 3 мин.</w:t>
      </w:r>
      <w:r w:rsidRPr="00D66592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Показатели и критерии оценки методических разработок Фестиваля отражены в (Приложение № 3).</w:t>
      </w:r>
    </w:p>
    <w:p w14:paraId="213994E5" w14:textId="77777777" w:rsidR="00641DD4" w:rsidRDefault="00641DD4" w:rsidP="00641DD4">
      <w:pPr>
        <w:ind w:firstLine="708"/>
        <w:jc w:val="both"/>
        <w:rPr>
          <w:sz w:val="28"/>
          <w:szCs w:val="28"/>
        </w:rPr>
      </w:pPr>
    </w:p>
    <w:p w14:paraId="3911D901" w14:textId="11E251C1" w:rsidR="008C50F1" w:rsidRDefault="007B7E08" w:rsidP="003E7DC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641DD4">
        <w:rPr>
          <w:sz w:val="28"/>
          <w:szCs w:val="28"/>
        </w:rPr>
        <w:t>. Подведение итогов и награждение</w:t>
      </w:r>
    </w:p>
    <w:p w14:paraId="7CBEBD99" w14:textId="34A8C20E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41DD4">
        <w:rPr>
          <w:sz w:val="28"/>
          <w:szCs w:val="28"/>
        </w:rPr>
        <w:t>.1.</w:t>
      </w:r>
      <w:r w:rsidR="00641DD4">
        <w:rPr>
          <w:sz w:val="28"/>
          <w:szCs w:val="28"/>
        </w:rPr>
        <w:tab/>
        <w:t xml:space="preserve">По итогам проведения Фестиваля </w:t>
      </w:r>
      <w:r w:rsidR="00641DD4" w:rsidRPr="000B6DAC">
        <w:rPr>
          <w:sz w:val="28"/>
          <w:szCs w:val="28"/>
        </w:rPr>
        <w:t>определяется победитель Фестиваля и два призера.</w:t>
      </w:r>
    </w:p>
    <w:p w14:paraId="3C7C864D" w14:textId="567823EE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41DD4">
        <w:rPr>
          <w:sz w:val="28"/>
          <w:szCs w:val="28"/>
        </w:rPr>
        <w:t>.2.</w:t>
      </w:r>
      <w:r w:rsidR="00641DD4">
        <w:rPr>
          <w:sz w:val="28"/>
          <w:szCs w:val="28"/>
        </w:rPr>
        <w:tab/>
        <w:t xml:space="preserve">Оргкомитет, партнеры Фестиваля вправе определить </w:t>
      </w:r>
      <w:bookmarkStart w:id="0" w:name="_GoBack"/>
      <w:r w:rsidR="00641DD4">
        <w:rPr>
          <w:sz w:val="28"/>
          <w:szCs w:val="28"/>
        </w:rPr>
        <w:t>дополнительные номинации.</w:t>
      </w:r>
    </w:p>
    <w:bookmarkEnd w:id="0"/>
    <w:p w14:paraId="10390B39" w14:textId="430FEC09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41DD4">
        <w:rPr>
          <w:sz w:val="28"/>
          <w:szCs w:val="28"/>
        </w:rPr>
        <w:t>.3.</w:t>
      </w:r>
      <w:r w:rsidR="00641DD4">
        <w:rPr>
          <w:sz w:val="28"/>
          <w:szCs w:val="28"/>
        </w:rPr>
        <w:tab/>
        <w:t xml:space="preserve">Победители и участники очного (финального) этапа Фестиваля награждаются дипломами Департамента образования, </w:t>
      </w:r>
      <w:r w:rsidR="00641DD4" w:rsidRPr="005064D2">
        <w:rPr>
          <w:sz w:val="28"/>
          <w:szCs w:val="28"/>
        </w:rPr>
        <w:t>подарк</w:t>
      </w:r>
      <w:r w:rsidR="00641DD4">
        <w:rPr>
          <w:sz w:val="28"/>
          <w:szCs w:val="28"/>
        </w:rPr>
        <w:t>ами</w:t>
      </w:r>
      <w:r w:rsidR="00641DD4" w:rsidRPr="005064D2">
        <w:rPr>
          <w:sz w:val="28"/>
          <w:szCs w:val="28"/>
        </w:rPr>
        <w:t xml:space="preserve"> от </w:t>
      </w:r>
      <w:r>
        <w:rPr>
          <w:sz w:val="28"/>
          <w:szCs w:val="28"/>
        </w:rPr>
        <w:t>партнеров.</w:t>
      </w:r>
    </w:p>
    <w:p w14:paraId="7770359D" w14:textId="7D87CF67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41DD4">
        <w:rPr>
          <w:sz w:val="28"/>
          <w:szCs w:val="28"/>
        </w:rPr>
        <w:t>.4</w:t>
      </w:r>
      <w:r w:rsidR="00641DD4" w:rsidRPr="005064D2">
        <w:rPr>
          <w:sz w:val="28"/>
          <w:szCs w:val="28"/>
        </w:rPr>
        <w:t>.</w:t>
      </w:r>
      <w:r w:rsidR="00641DD4" w:rsidRPr="005064D2">
        <w:rPr>
          <w:sz w:val="28"/>
          <w:szCs w:val="28"/>
        </w:rPr>
        <w:tab/>
        <w:t>Участники заочного этапа Фестиваля, набравшие 50% от общей суммы баллов всех членов жюри, получают сертификаты участника МБУ ИМЦ «Екатеринбургский Дом Учителя». Музейные</w:t>
      </w:r>
      <w:r w:rsidR="00641DD4" w:rsidRPr="00B32F07">
        <w:rPr>
          <w:sz w:val="28"/>
          <w:szCs w:val="28"/>
        </w:rPr>
        <w:t xml:space="preserve"> организации вправе по своему усмотрению отметить участников Фестиваля благодарственными письмами или подарками.</w:t>
      </w:r>
    </w:p>
    <w:p w14:paraId="26C5B2CF" w14:textId="09BB3D80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41DD4">
        <w:rPr>
          <w:sz w:val="28"/>
          <w:szCs w:val="28"/>
        </w:rPr>
        <w:t>.5.</w:t>
      </w:r>
      <w:r w:rsidR="00641DD4">
        <w:rPr>
          <w:sz w:val="28"/>
          <w:szCs w:val="28"/>
        </w:rPr>
        <w:tab/>
        <w:t>Итоговая информация о результатах Фестиваля размещается на</w:t>
      </w:r>
      <w:r w:rsidR="00F10874" w:rsidRPr="00F10874">
        <w:rPr>
          <w:sz w:val="28"/>
          <w:szCs w:val="28"/>
        </w:rPr>
        <w:t xml:space="preserve"> официальном сайте Организатора</w:t>
      </w:r>
      <w:r w:rsidR="00641DD4">
        <w:rPr>
          <w:sz w:val="28"/>
          <w:szCs w:val="28"/>
        </w:rPr>
        <w:t xml:space="preserve"> и сайтах партнёров Конкурса.</w:t>
      </w:r>
    </w:p>
    <w:p w14:paraId="41C59CB1" w14:textId="77777777" w:rsidR="00641DD4" w:rsidRDefault="00641DD4" w:rsidP="00641DD4">
      <w:pPr>
        <w:rPr>
          <w:sz w:val="28"/>
          <w:szCs w:val="28"/>
        </w:rPr>
      </w:pPr>
    </w:p>
    <w:p w14:paraId="5519082B" w14:textId="13D72EE4" w:rsidR="00641DD4" w:rsidRDefault="007B7E08" w:rsidP="00641DD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641DD4">
        <w:rPr>
          <w:sz w:val="28"/>
          <w:szCs w:val="28"/>
        </w:rPr>
        <w:t>. Прочие условия</w:t>
      </w:r>
    </w:p>
    <w:p w14:paraId="3C5B399B" w14:textId="36AB1B97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41DD4">
        <w:rPr>
          <w:sz w:val="28"/>
          <w:szCs w:val="28"/>
        </w:rPr>
        <w:t>.1.</w:t>
      </w:r>
      <w:r w:rsidR="00641DD4">
        <w:rPr>
          <w:sz w:val="28"/>
          <w:szCs w:val="28"/>
        </w:rPr>
        <w:tab/>
        <w:t>Претензии и апелляции по итогам Фестиваля не принимаются и не рассматриваются.</w:t>
      </w:r>
    </w:p>
    <w:p w14:paraId="12BDBCF0" w14:textId="1E03D3A2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641DD4">
        <w:rPr>
          <w:sz w:val="28"/>
          <w:szCs w:val="28"/>
        </w:rPr>
        <w:t>.2.</w:t>
      </w:r>
      <w:r w:rsidR="00641DD4">
        <w:rPr>
          <w:sz w:val="28"/>
          <w:szCs w:val="28"/>
        </w:rPr>
        <w:tab/>
        <w:t>Факт участия в Фестивале подразумевает, что его участники соглашаются с тем, что их имена, фамилии, фотографии, интервью и иные материалы (в том числе творческие работы) могут быть использованы Организаторами, в том числе опубликованы на сайтах Учредителей и партнёров Фестиваля в качестве информации, связанной с Фестивалем, и в иных некоммерческих целях в случае и порядке, предусмотренных законодательством об авторском праве.</w:t>
      </w:r>
    </w:p>
    <w:p w14:paraId="1405FD8F" w14:textId="486E4287" w:rsidR="00641DD4" w:rsidRDefault="007B7E08" w:rsidP="0064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41DD4">
        <w:rPr>
          <w:sz w:val="28"/>
          <w:szCs w:val="28"/>
        </w:rPr>
        <w:t>.3.</w:t>
      </w:r>
      <w:r w:rsidR="00641DD4">
        <w:rPr>
          <w:sz w:val="28"/>
          <w:szCs w:val="28"/>
        </w:rPr>
        <w:tab/>
        <w:t>Организаторы Фестиваля не несут ответственности перед авторами и/или третьими лицами и организациями за возможное размещение работ на других интернет-ресурсах в результате их копирования.</w:t>
      </w:r>
    </w:p>
    <w:p w14:paraId="44DD1D88" w14:textId="77777777" w:rsidR="00641DD4" w:rsidRDefault="00641DD4" w:rsidP="00641DD4">
      <w:pPr>
        <w:ind w:firstLine="708"/>
        <w:jc w:val="both"/>
        <w:rPr>
          <w:sz w:val="28"/>
          <w:szCs w:val="28"/>
        </w:rPr>
      </w:pPr>
    </w:p>
    <w:p w14:paraId="71C2C84A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588AAF93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5B7E7B6F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1E5233C8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52994D0E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5E2E0446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2666EABE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5548316C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4D9CD121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140FB11D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390A5C02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5D789496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75E932DA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0E50D8C6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4E98D5E8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5853050A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03F52FB9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70346C93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26362F3A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07BE863C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33306E2F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63FFD85D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691C5913" w14:textId="77777777" w:rsidR="00641DD4" w:rsidRDefault="00641DD4" w:rsidP="00641DD4">
      <w:pPr>
        <w:rPr>
          <w:sz w:val="28"/>
          <w:szCs w:val="28"/>
        </w:rPr>
      </w:pPr>
    </w:p>
    <w:p w14:paraId="7F922050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23EEAB47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162D9358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6D7A548F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090AD7A1" w14:textId="16AF3C1B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5BA183A4" w14:textId="5E440E62" w:rsidR="007B7E08" w:rsidRDefault="007B7E08" w:rsidP="00641DD4">
      <w:pPr>
        <w:ind w:firstLine="709"/>
        <w:jc w:val="right"/>
        <w:rPr>
          <w:sz w:val="28"/>
          <w:szCs w:val="28"/>
        </w:rPr>
      </w:pPr>
    </w:p>
    <w:p w14:paraId="73E89D57" w14:textId="3DE90758" w:rsidR="007B7E08" w:rsidRDefault="007B7E08" w:rsidP="00641DD4">
      <w:pPr>
        <w:ind w:firstLine="709"/>
        <w:jc w:val="right"/>
        <w:rPr>
          <w:sz w:val="28"/>
          <w:szCs w:val="28"/>
        </w:rPr>
      </w:pPr>
    </w:p>
    <w:p w14:paraId="2FCB94CF" w14:textId="30189ADF" w:rsidR="007B7E08" w:rsidRDefault="007B7E08" w:rsidP="00641DD4">
      <w:pPr>
        <w:ind w:firstLine="709"/>
        <w:jc w:val="right"/>
        <w:rPr>
          <w:sz w:val="28"/>
          <w:szCs w:val="28"/>
        </w:rPr>
      </w:pPr>
    </w:p>
    <w:p w14:paraId="3AFA3667" w14:textId="2C05DBA5" w:rsidR="007B7E08" w:rsidRDefault="007B7E08" w:rsidP="00641DD4">
      <w:pPr>
        <w:ind w:firstLine="709"/>
        <w:jc w:val="right"/>
        <w:rPr>
          <w:sz w:val="28"/>
          <w:szCs w:val="28"/>
        </w:rPr>
      </w:pPr>
    </w:p>
    <w:p w14:paraId="77C814B1" w14:textId="77777777" w:rsidR="007B7E08" w:rsidRDefault="007B7E08" w:rsidP="00641DD4">
      <w:pPr>
        <w:ind w:firstLine="709"/>
        <w:jc w:val="right"/>
        <w:rPr>
          <w:sz w:val="28"/>
          <w:szCs w:val="28"/>
        </w:rPr>
      </w:pPr>
    </w:p>
    <w:p w14:paraId="7FFF01B1" w14:textId="77777777" w:rsidR="00641DD4" w:rsidRDefault="00641DD4" w:rsidP="00641DD4">
      <w:pPr>
        <w:ind w:firstLine="709"/>
        <w:jc w:val="right"/>
        <w:rPr>
          <w:sz w:val="28"/>
          <w:szCs w:val="28"/>
        </w:rPr>
      </w:pPr>
    </w:p>
    <w:p w14:paraId="42F43131" w14:textId="77777777" w:rsidR="003E7DCB" w:rsidRDefault="003E7DCB" w:rsidP="008812F3">
      <w:pPr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23"/>
        <w:gridCol w:w="1937"/>
        <w:gridCol w:w="4812"/>
      </w:tblGrid>
      <w:tr w:rsidR="00641DD4" w14:paraId="16FD2235" w14:textId="77777777" w:rsidTr="00A76395">
        <w:trPr>
          <w:jc w:val="center"/>
        </w:trPr>
        <w:tc>
          <w:tcPr>
            <w:tcW w:w="2907" w:type="dxa"/>
          </w:tcPr>
          <w:p w14:paraId="2D0FF979" w14:textId="77777777" w:rsidR="00641DD4" w:rsidRPr="00780F65" w:rsidRDefault="00641DD4" w:rsidP="00A76395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14:paraId="58E2542C" w14:textId="77777777" w:rsidR="00641DD4" w:rsidRPr="00780F65" w:rsidRDefault="00641DD4" w:rsidP="00A76395">
            <w:pPr>
              <w:rPr>
                <w:sz w:val="28"/>
                <w:szCs w:val="28"/>
              </w:rPr>
            </w:pPr>
          </w:p>
        </w:tc>
        <w:tc>
          <w:tcPr>
            <w:tcW w:w="4897" w:type="dxa"/>
            <w:hideMark/>
          </w:tcPr>
          <w:p w14:paraId="7DC4052E" w14:textId="77777777" w:rsidR="00641DD4" w:rsidRDefault="00641DD4" w:rsidP="00A76395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14:paraId="6407B6CF" w14:textId="6079B751" w:rsidR="00641DD4" w:rsidRDefault="00641DD4" w:rsidP="00A76395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 городском</w:t>
            </w:r>
            <w:r w:rsidRPr="00C3420A">
              <w:rPr>
                <w:sz w:val="28"/>
                <w:szCs w:val="28"/>
              </w:rPr>
              <w:t xml:space="preserve"> Фестивал</w:t>
            </w:r>
            <w:r>
              <w:rPr>
                <w:sz w:val="28"/>
                <w:szCs w:val="28"/>
              </w:rPr>
              <w:t>е</w:t>
            </w:r>
            <w:r w:rsidRPr="00C3420A">
              <w:rPr>
                <w:sz w:val="28"/>
                <w:szCs w:val="28"/>
              </w:rPr>
              <w:t xml:space="preserve"> методических</w:t>
            </w:r>
            <w:r>
              <w:rPr>
                <w:sz w:val="28"/>
                <w:szCs w:val="28"/>
              </w:rPr>
              <w:t xml:space="preserve"> </w:t>
            </w:r>
            <w:r w:rsidRPr="00C3420A">
              <w:rPr>
                <w:sz w:val="28"/>
                <w:szCs w:val="28"/>
              </w:rPr>
              <w:t>разработок музейно-образовательных проектов «Урок в музее»</w:t>
            </w:r>
          </w:p>
        </w:tc>
      </w:tr>
    </w:tbl>
    <w:p w14:paraId="0815FA2A" w14:textId="77777777" w:rsidR="00641DD4" w:rsidRDefault="00641DD4" w:rsidP="00641DD4">
      <w:pPr>
        <w:rPr>
          <w:sz w:val="28"/>
          <w:szCs w:val="28"/>
        </w:rPr>
      </w:pPr>
    </w:p>
    <w:p w14:paraId="4E2AC57E" w14:textId="77777777" w:rsidR="00641DD4" w:rsidRDefault="00641DD4" w:rsidP="00641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оргкомитета городского фестиваля методических разработок </w:t>
      </w:r>
    </w:p>
    <w:p w14:paraId="59E7615E" w14:textId="77777777" w:rsidR="00641DD4" w:rsidRDefault="00641DD4" w:rsidP="00641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музейно-образовательных проектов «Урок в музее»</w:t>
      </w:r>
    </w:p>
    <w:p w14:paraId="1C8F30E3" w14:textId="77777777" w:rsidR="00641DD4" w:rsidRDefault="00641DD4" w:rsidP="00641DD4">
      <w:pPr>
        <w:jc w:val="center"/>
        <w:rPr>
          <w:sz w:val="28"/>
          <w:szCs w:val="28"/>
        </w:rPr>
      </w:pPr>
    </w:p>
    <w:p w14:paraId="75D3DDA9" w14:textId="599E32FE" w:rsidR="00C1787C" w:rsidRDefault="00641DD4" w:rsidP="00641D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0F103A">
        <w:rPr>
          <w:sz w:val="28"/>
          <w:szCs w:val="28"/>
        </w:rPr>
        <w:t>Зорина Мария Андреевна, директор МБУ ИМЦ «Екатеринбургский Дом Учителя»</w:t>
      </w:r>
      <w:r w:rsidR="00C1787C">
        <w:rPr>
          <w:sz w:val="28"/>
          <w:szCs w:val="28"/>
        </w:rPr>
        <w:t>.</w:t>
      </w:r>
    </w:p>
    <w:p w14:paraId="5E862AD5" w14:textId="02AA7FDB" w:rsidR="00641DD4" w:rsidRDefault="007B7E08" w:rsidP="00641D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787C">
        <w:rPr>
          <w:sz w:val="28"/>
          <w:szCs w:val="28"/>
        </w:rPr>
        <w:t xml:space="preserve">. </w:t>
      </w:r>
      <w:r w:rsidR="00641DD4">
        <w:rPr>
          <w:sz w:val="28"/>
          <w:szCs w:val="28"/>
        </w:rPr>
        <w:t>Тагильцева Александра Николаевна, начальник организационного отдела МБУ ИМЦ</w:t>
      </w:r>
      <w:r w:rsidR="008812F3">
        <w:rPr>
          <w:sz w:val="28"/>
          <w:szCs w:val="28"/>
        </w:rPr>
        <w:t xml:space="preserve"> «Екатеринбургский Дом Учителя».</w:t>
      </w:r>
    </w:p>
    <w:p w14:paraId="5C260F16" w14:textId="75550EAC" w:rsidR="00641DD4" w:rsidRDefault="007B7E08" w:rsidP="00641D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1DD4">
        <w:rPr>
          <w:sz w:val="28"/>
          <w:szCs w:val="28"/>
        </w:rPr>
        <w:t>. Андреева Ксения Александровна, методист организационного отдела МБУ ИМЦ</w:t>
      </w:r>
      <w:r w:rsidR="008812F3">
        <w:rPr>
          <w:sz w:val="28"/>
          <w:szCs w:val="28"/>
        </w:rPr>
        <w:t xml:space="preserve"> «Екатеринбургский Дом Учителя».</w:t>
      </w:r>
    </w:p>
    <w:p w14:paraId="3B1D9370" w14:textId="16FE5AD8" w:rsidR="00641DD4" w:rsidRDefault="007B7E08" w:rsidP="00641D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1DD4">
        <w:rPr>
          <w:sz w:val="28"/>
          <w:szCs w:val="28"/>
        </w:rPr>
        <w:t>.</w:t>
      </w:r>
      <w:r w:rsidR="00641DD4">
        <w:rPr>
          <w:sz w:val="28"/>
          <w:szCs w:val="28"/>
        </w:rPr>
        <w:tab/>
        <w:t xml:space="preserve">Коптяева </w:t>
      </w:r>
      <w:r w:rsidR="00641DD4" w:rsidRPr="0068309D">
        <w:rPr>
          <w:sz w:val="28"/>
          <w:szCs w:val="28"/>
        </w:rPr>
        <w:t>Татьяна Евгеньевна</w:t>
      </w:r>
      <w:r w:rsidR="00641DD4">
        <w:rPr>
          <w:sz w:val="28"/>
          <w:szCs w:val="28"/>
        </w:rPr>
        <w:t xml:space="preserve">, </w:t>
      </w:r>
      <w:r w:rsidR="007D0E32" w:rsidRPr="00F877BB">
        <w:rPr>
          <w:sz w:val="28"/>
          <w:szCs w:val="28"/>
        </w:rPr>
        <w:t>председатель жюри Фестиваля</w:t>
      </w:r>
      <w:r w:rsidR="007D0E32" w:rsidRPr="00AD2999">
        <w:rPr>
          <w:sz w:val="28"/>
          <w:szCs w:val="28"/>
        </w:rPr>
        <w:t>,</w:t>
      </w:r>
      <w:r w:rsidR="007D0E32">
        <w:rPr>
          <w:sz w:val="28"/>
          <w:szCs w:val="28"/>
          <w:highlight w:val="yellow"/>
        </w:rPr>
        <w:t xml:space="preserve"> </w:t>
      </w:r>
      <w:r w:rsidR="00641DD4">
        <w:rPr>
          <w:sz w:val="28"/>
          <w:szCs w:val="28"/>
        </w:rPr>
        <w:t>учитель русского языка и литературы М</w:t>
      </w:r>
      <w:r w:rsidR="008812F3">
        <w:rPr>
          <w:sz w:val="28"/>
          <w:szCs w:val="28"/>
        </w:rPr>
        <w:t>АОУ СОШ № 44 Чкаловского района.</w:t>
      </w:r>
    </w:p>
    <w:p w14:paraId="78ADFE5C" w14:textId="26205964" w:rsidR="00641DD4" w:rsidRDefault="007B7E08" w:rsidP="00641D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1DD4">
        <w:rPr>
          <w:sz w:val="28"/>
          <w:szCs w:val="28"/>
        </w:rPr>
        <w:t>.</w:t>
      </w:r>
      <w:r w:rsidR="00641DD4">
        <w:rPr>
          <w:sz w:val="28"/>
          <w:szCs w:val="28"/>
        </w:rPr>
        <w:tab/>
        <w:t xml:space="preserve">Кочубей </w:t>
      </w:r>
      <w:r w:rsidR="00641DD4" w:rsidRPr="00706B9A">
        <w:rPr>
          <w:sz w:val="28"/>
          <w:szCs w:val="28"/>
        </w:rPr>
        <w:t>Татьяна Делеровна</w:t>
      </w:r>
      <w:r w:rsidR="00641DD4">
        <w:rPr>
          <w:sz w:val="28"/>
          <w:szCs w:val="28"/>
        </w:rPr>
        <w:t>, координатор проекта, учитель русского языка и литературы</w:t>
      </w:r>
      <w:r w:rsidR="00F877BB">
        <w:rPr>
          <w:sz w:val="28"/>
          <w:szCs w:val="28"/>
        </w:rPr>
        <w:t xml:space="preserve">, </w:t>
      </w:r>
      <w:r w:rsidR="00F877BB" w:rsidRPr="00F877BB">
        <w:rPr>
          <w:sz w:val="28"/>
          <w:szCs w:val="28"/>
        </w:rPr>
        <w:t>руководитель творческого объединения «Литературная гостиная»</w:t>
      </w:r>
      <w:r w:rsidR="00F877BB">
        <w:rPr>
          <w:sz w:val="28"/>
          <w:szCs w:val="28"/>
        </w:rPr>
        <w:t xml:space="preserve"> </w:t>
      </w:r>
      <w:r w:rsidR="00641DD4">
        <w:rPr>
          <w:sz w:val="28"/>
          <w:szCs w:val="28"/>
        </w:rPr>
        <w:t>МАОУ гим</w:t>
      </w:r>
      <w:r w:rsidR="008812F3">
        <w:rPr>
          <w:sz w:val="28"/>
          <w:szCs w:val="28"/>
        </w:rPr>
        <w:t>назия № 2 Верх-Исетского района.</w:t>
      </w:r>
    </w:p>
    <w:p w14:paraId="460404FC" w14:textId="4BE41B41" w:rsidR="00641DD4" w:rsidRPr="000C35E8" w:rsidRDefault="007B7E08" w:rsidP="00641D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1DD4" w:rsidRPr="000C35E8">
        <w:rPr>
          <w:sz w:val="28"/>
          <w:szCs w:val="28"/>
        </w:rPr>
        <w:t>.</w:t>
      </w:r>
      <w:r w:rsidR="00641DD4" w:rsidRPr="000C35E8">
        <w:rPr>
          <w:sz w:val="28"/>
          <w:szCs w:val="28"/>
        </w:rPr>
        <w:tab/>
        <w:t xml:space="preserve">Федорук </w:t>
      </w:r>
      <w:r w:rsidR="00641DD4" w:rsidRPr="0068309D">
        <w:rPr>
          <w:sz w:val="28"/>
          <w:szCs w:val="28"/>
        </w:rPr>
        <w:t>Анна Владимировна</w:t>
      </w:r>
      <w:r w:rsidR="00641DD4" w:rsidRPr="000C35E8">
        <w:rPr>
          <w:sz w:val="28"/>
          <w:szCs w:val="28"/>
        </w:rPr>
        <w:t>, ведущий научный сотрудник Екатеринбургского музейного центр</w:t>
      </w:r>
      <w:r w:rsidR="008812F3">
        <w:rPr>
          <w:sz w:val="28"/>
          <w:szCs w:val="28"/>
        </w:rPr>
        <w:t>а народного творчества «Гамаюн».</w:t>
      </w:r>
    </w:p>
    <w:p w14:paraId="2340113D" w14:textId="6E2A344E" w:rsidR="00641DD4" w:rsidRPr="000C35E8" w:rsidRDefault="007B7E08" w:rsidP="00641D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41DD4" w:rsidRPr="000C35E8">
        <w:rPr>
          <w:sz w:val="28"/>
          <w:szCs w:val="28"/>
        </w:rPr>
        <w:t>.</w:t>
      </w:r>
      <w:r w:rsidR="00641DD4" w:rsidRPr="000C35E8">
        <w:rPr>
          <w:sz w:val="28"/>
          <w:szCs w:val="28"/>
        </w:rPr>
        <w:tab/>
        <w:t xml:space="preserve">Хайрутдинова </w:t>
      </w:r>
      <w:r w:rsidR="00641DD4" w:rsidRPr="0068309D">
        <w:rPr>
          <w:sz w:val="28"/>
          <w:szCs w:val="28"/>
        </w:rPr>
        <w:t>Светлана Александровна</w:t>
      </w:r>
      <w:r w:rsidR="00641DD4">
        <w:rPr>
          <w:sz w:val="28"/>
          <w:szCs w:val="28"/>
        </w:rPr>
        <w:t xml:space="preserve">, </w:t>
      </w:r>
      <w:r w:rsidR="00641DD4" w:rsidRPr="000C35E8">
        <w:rPr>
          <w:sz w:val="28"/>
          <w:szCs w:val="28"/>
        </w:rPr>
        <w:t>заведующий отделом музейного тури</w:t>
      </w:r>
      <w:r w:rsidR="008812F3">
        <w:rPr>
          <w:sz w:val="28"/>
          <w:szCs w:val="28"/>
        </w:rPr>
        <w:t>зма Музея истории Екатеринбурга.</w:t>
      </w:r>
    </w:p>
    <w:p w14:paraId="6BE214E5" w14:textId="0D030F06" w:rsidR="00641DD4" w:rsidRDefault="007B7E08" w:rsidP="00641D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41DD4" w:rsidRPr="000C35E8">
        <w:rPr>
          <w:sz w:val="28"/>
          <w:szCs w:val="28"/>
        </w:rPr>
        <w:t>.</w:t>
      </w:r>
      <w:r w:rsidR="00641DD4" w:rsidRPr="000C35E8">
        <w:rPr>
          <w:sz w:val="28"/>
          <w:szCs w:val="28"/>
        </w:rPr>
        <w:tab/>
        <w:t xml:space="preserve">Фадеев </w:t>
      </w:r>
      <w:r w:rsidR="00641DD4" w:rsidRPr="0068309D">
        <w:rPr>
          <w:sz w:val="28"/>
          <w:szCs w:val="28"/>
        </w:rPr>
        <w:t>Лев Андреевич</w:t>
      </w:r>
      <w:r w:rsidR="00641DD4" w:rsidRPr="000C35E8">
        <w:rPr>
          <w:sz w:val="28"/>
          <w:szCs w:val="28"/>
        </w:rPr>
        <w:t>, к.и.н., директор Художественного музея Эрнста Неизвестного, структурного подразделения ГАУК СО «Свердловский</w:t>
      </w:r>
      <w:r w:rsidR="008812F3">
        <w:rPr>
          <w:sz w:val="28"/>
          <w:szCs w:val="28"/>
        </w:rPr>
        <w:t xml:space="preserve"> областной краеведческий музей».</w:t>
      </w:r>
    </w:p>
    <w:p w14:paraId="5B4876D2" w14:textId="1EFB728F" w:rsidR="005A08F7" w:rsidRPr="00AD2999" w:rsidRDefault="007B7E08" w:rsidP="005A08F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A08F7" w:rsidRPr="00AD2999">
        <w:rPr>
          <w:rFonts w:ascii="Times New Roman" w:hAnsi="Times New Roman" w:cs="Times New Roman"/>
          <w:sz w:val="28"/>
          <w:szCs w:val="28"/>
        </w:rPr>
        <w:t>. Калинина Вероника Михайловна заведующий научно-просветительским отделом Екатеринбургского музея изобразительных искусств.</w:t>
      </w:r>
    </w:p>
    <w:p w14:paraId="06034A35" w14:textId="0D4477A9" w:rsidR="005A08F7" w:rsidRPr="00AD2999" w:rsidRDefault="00C1787C" w:rsidP="005A08F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7E08">
        <w:rPr>
          <w:rFonts w:ascii="Times New Roman" w:hAnsi="Times New Roman" w:cs="Times New Roman"/>
          <w:sz w:val="28"/>
          <w:szCs w:val="28"/>
        </w:rPr>
        <w:t>0</w:t>
      </w:r>
      <w:r w:rsidR="005A08F7" w:rsidRPr="00AD2999">
        <w:rPr>
          <w:rFonts w:ascii="Times New Roman" w:hAnsi="Times New Roman" w:cs="Times New Roman"/>
          <w:sz w:val="28"/>
          <w:szCs w:val="28"/>
        </w:rPr>
        <w:t xml:space="preserve">. </w:t>
      </w:r>
      <w:r w:rsidR="005A08F7" w:rsidRPr="00AD2999">
        <w:rPr>
          <w:rFonts w:ascii="Times New Roman" w:hAnsi="Times New Roman"/>
          <w:sz w:val="28"/>
          <w:szCs w:val="28"/>
        </w:rPr>
        <w:t>Андрейчук Анна Анатольевна, научный сотрудник Екатеринбургского зоопарка.</w:t>
      </w:r>
    </w:p>
    <w:p w14:paraId="474286A8" w14:textId="77777777" w:rsidR="005A08F7" w:rsidRDefault="005A08F7" w:rsidP="00641DD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E34A5BC" w14:textId="77777777" w:rsidR="00641DD4" w:rsidRDefault="00641DD4" w:rsidP="00641DD4">
      <w:pPr>
        <w:rPr>
          <w:sz w:val="28"/>
          <w:szCs w:val="28"/>
        </w:rPr>
      </w:pPr>
    </w:p>
    <w:p w14:paraId="24C6FACF" w14:textId="77777777" w:rsidR="00641DD4" w:rsidRDefault="00641DD4" w:rsidP="00641DD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жюри городского фестиваля методических разработок музейно-образовательных проектов «Урок в музее»</w:t>
      </w:r>
    </w:p>
    <w:p w14:paraId="0090A50E" w14:textId="77777777" w:rsidR="00641DD4" w:rsidRDefault="00641DD4" w:rsidP="00641DD4">
      <w:pPr>
        <w:ind w:firstLine="709"/>
        <w:rPr>
          <w:sz w:val="28"/>
          <w:szCs w:val="28"/>
        </w:rPr>
      </w:pPr>
    </w:p>
    <w:p w14:paraId="4818B2FF" w14:textId="6952B820" w:rsidR="00641DD4" w:rsidRDefault="00641DD4" w:rsidP="00641DD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D04D3">
        <w:rPr>
          <w:rFonts w:ascii="Liberation Serif" w:hAnsi="Liberation Serif"/>
          <w:sz w:val="28"/>
          <w:szCs w:val="28"/>
        </w:rPr>
        <w:t>Коптяева Татьяна Евгеньевна, учитель русского языка и литературы МАОУ СОШ № 44</w:t>
      </w:r>
      <w:r w:rsidRPr="00417C43">
        <w:rPr>
          <w:rFonts w:ascii="Liberation Serif" w:hAnsi="Liberation Serif"/>
          <w:sz w:val="28"/>
          <w:szCs w:val="28"/>
        </w:rPr>
        <w:t xml:space="preserve"> Чкаловского района</w:t>
      </w:r>
      <w:r>
        <w:rPr>
          <w:rFonts w:ascii="Liberation Serif" w:hAnsi="Liberation Serif"/>
          <w:sz w:val="28"/>
          <w:szCs w:val="28"/>
        </w:rPr>
        <w:t xml:space="preserve"> –</w:t>
      </w:r>
      <w:r w:rsidRPr="001D04D3">
        <w:rPr>
          <w:rFonts w:ascii="Liberation Serif" w:hAnsi="Liberation Serif"/>
          <w:sz w:val="28"/>
          <w:szCs w:val="28"/>
        </w:rPr>
        <w:t xml:space="preserve"> председатель жюри</w:t>
      </w:r>
      <w:r w:rsidR="008812F3">
        <w:rPr>
          <w:rFonts w:ascii="Liberation Serif" w:hAnsi="Liberation Serif"/>
          <w:sz w:val="28"/>
          <w:szCs w:val="28"/>
        </w:rPr>
        <w:t>.</w:t>
      </w:r>
    </w:p>
    <w:p w14:paraId="7697C138" w14:textId="4A0492AD" w:rsidR="00CE1257" w:rsidRPr="00CE1257" w:rsidRDefault="00CE1257" w:rsidP="00641DD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E1257">
        <w:rPr>
          <w:rFonts w:ascii="Liberation Serif" w:hAnsi="Liberation Serif"/>
          <w:sz w:val="28"/>
          <w:szCs w:val="28"/>
        </w:rPr>
        <w:t>Кочубей Татьяна Делеровна, координатор проекта, учитель русского языка и литературы, руководитель творческого объединения «Литературная гостиная» МАОУ гимназия № 2 Верх-Исетского района.</w:t>
      </w:r>
    </w:p>
    <w:p w14:paraId="36DC6BD1" w14:textId="77777777" w:rsidR="00641DD4" w:rsidRPr="009A5502" w:rsidRDefault="00641DD4" w:rsidP="00641DD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A5502">
        <w:rPr>
          <w:rFonts w:ascii="Liberation Serif" w:hAnsi="Liberation Serif"/>
          <w:sz w:val="28"/>
          <w:szCs w:val="28"/>
        </w:rPr>
        <w:lastRenderedPageBreak/>
        <w:t xml:space="preserve">Фадеев Лев Андреевич, </w:t>
      </w:r>
      <w:r w:rsidRPr="000C35E8">
        <w:rPr>
          <w:rFonts w:ascii="Liberation Serif" w:hAnsi="Liberation Serif"/>
          <w:sz w:val="28"/>
          <w:szCs w:val="28"/>
        </w:rPr>
        <w:t xml:space="preserve">к.и.н., директор </w:t>
      </w:r>
      <w:r w:rsidRPr="009A5502">
        <w:rPr>
          <w:rFonts w:ascii="Liberation Serif" w:hAnsi="Liberation Serif"/>
          <w:sz w:val="28"/>
          <w:szCs w:val="28"/>
        </w:rPr>
        <w:t xml:space="preserve">Художественного музея Эрнста Неизвестного, структурного подразделения ГАУК СО «Свердловский </w:t>
      </w:r>
      <w:r w:rsidR="008812F3">
        <w:rPr>
          <w:rFonts w:ascii="Liberation Serif" w:hAnsi="Liberation Serif"/>
          <w:sz w:val="28"/>
          <w:szCs w:val="28"/>
        </w:rPr>
        <w:t>областной краеведческий музей».</w:t>
      </w:r>
    </w:p>
    <w:p w14:paraId="41210F1C" w14:textId="77777777" w:rsidR="00641DD4" w:rsidRPr="009A5502" w:rsidRDefault="00641DD4" w:rsidP="00641DD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C35E8">
        <w:rPr>
          <w:rFonts w:ascii="Liberation Serif" w:hAnsi="Liberation Serif"/>
          <w:sz w:val="28"/>
          <w:szCs w:val="28"/>
        </w:rPr>
        <w:t xml:space="preserve">Федорук Анна Владимировна, ведущий </w:t>
      </w:r>
      <w:r w:rsidRPr="009A5502">
        <w:rPr>
          <w:rFonts w:ascii="Liberation Serif" w:hAnsi="Liberation Serif"/>
          <w:sz w:val="28"/>
          <w:szCs w:val="28"/>
        </w:rPr>
        <w:t>научный сотрудник Екатеринбургского музейного центра</w:t>
      </w:r>
      <w:r w:rsidR="008812F3">
        <w:rPr>
          <w:rFonts w:ascii="Liberation Serif" w:hAnsi="Liberation Serif"/>
          <w:sz w:val="28"/>
          <w:szCs w:val="28"/>
        </w:rPr>
        <w:t xml:space="preserve"> народного творчества «Гамаюн».</w:t>
      </w:r>
    </w:p>
    <w:p w14:paraId="2C4D8B60" w14:textId="77777777" w:rsidR="00641DD4" w:rsidRDefault="00641DD4" w:rsidP="00641DD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740F7">
        <w:rPr>
          <w:rFonts w:ascii="Liberation Serif" w:hAnsi="Liberation Serif"/>
          <w:sz w:val="28"/>
          <w:szCs w:val="28"/>
        </w:rPr>
        <w:t>Хайрутдинова Светлана Александровна, заведующий отделом музейного туриз</w:t>
      </w:r>
      <w:r w:rsidR="008812F3">
        <w:rPr>
          <w:rFonts w:ascii="Liberation Serif" w:hAnsi="Liberation Serif"/>
          <w:sz w:val="28"/>
          <w:szCs w:val="28"/>
        </w:rPr>
        <w:t>ма Музея истории Екатеринбурга.</w:t>
      </w:r>
    </w:p>
    <w:p w14:paraId="35E8B26D" w14:textId="77777777" w:rsidR="006F28A1" w:rsidRDefault="00F877BB" w:rsidP="006F28A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8A1">
        <w:rPr>
          <w:rFonts w:ascii="Times New Roman" w:hAnsi="Times New Roman" w:cs="Times New Roman"/>
          <w:sz w:val="28"/>
          <w:szCs w:val="28"/>
        </w:rPr>
        <w:t>Калинина Вероника Михайловна заведующий научно-просветительским отделом Екатеринбургского музея изобразительных искусств.</w:t>
      </w:r>
    </w:p>
    <w:p w14:paraId="3B11BD30" w14:textId="77777777" w:rsidR="00F877BB" w:rsidRPr="00985CE0" w:rsidRDefault="00F877BB" w:rsidP="006F28A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85CE0">
        <w:rPr>
          <w:rFonts w:ascii="Times New Roman" w:hAnsi="Times New Roman"/>
          <w:sz w:val="28"/>
          <w:szCs w:val="28"/>
          <w:highlight w:val="yellow"/>
        </w:rPr>
        <w:t>Андрейчук Анна Анатольевна, научный сотрудник Екатеринбургского зоопарка.</w:t>
      </w:r>
    </w:p>
    <w:p w14:paraId="3293C01E" w14:textId="77777777" w:rsidR="00641DD4" w:rsidRPr="00893C8B" w:rsidRDefault="00641DD4" w:rsidP="00893C8B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96DB6">
        <w:rPr>
          <w:rFonts w:ascii="Liberation Serif" w:hAnsi="Liberation Serif"/>
          <w:sz w:val="28"/>
          <w:szCs w:val="28"/>
        </w:rPr>
        <w:t>Плотников</w:t>
      </w:r>
      <w:r>
        <w:rPr>
          <w:rFonts w:ascii="Liberation Serif" w:hAnsi="Liberation Serif"/>
          <w:sz w:val="28"/>
          <w:szCs w:val="28"/>
        </w:rPr>
        <w:t>а</w:t>
      </w:r>
      <w:r w:rsidRPr="00A96DB6">
        <w:rPr>
          <w:rFonts w:ascii="Liberation Serif" w:hAnsi="Liberation Serif"/>
          <w:sz w:val="28"/>
          <w:szCs w:val="28"/>
        </w:rPr>
        <w:t xml:space="preserve"> Елен</w:t>
      </w:r>
      <w:r>
        <w:rPr>
          <w:rFonts w:ascii="Liberation Serif" w:hAnsi="Liberation Serif"/>
          <w:sz w:val="28"/>
          <w:szCs w:val="28"/>
        </w:rPr>
        <w:t>а</w:t>
      </w:r>
      <w:r w:rsidRPr="00A96DB6">
        <w:rPr>
          <w:rFonts w:ascii="Liberation Serif" w:hAnsi="Liberation Serif"/>
          <w:sz w:val="28"/>
          <w:szCs w:val="28"/>
        </w:rPr>
        <w:t xml:space="preserve"> Александровн</w:t>
      </w:r>
      <w:r>
        <w:rPr>
          <w:rFonts w:ascii="Liberation Serif" w:hAnsi="Liberation Serif"/>
          <w:sz w:val="28"/>
          <w:szCs w:val="28"/>
        </w:rPr>
        <w:t xml:space="preserve">а воспитатель </w:t>
      </w:r>
      <w:r w:rsidRPr="00A96DB6">
        <w:rPr>
          <w:rFonts w:ascii="Liberation Serif" w:hAnsi="Liberation Serif"/>
          <w:sz w:val="28"/>
          <w:szCs w:val="28"/>
        </w:rPr>
        <w:t>МАДОУ-детский сад №</w:t>
      </w:r>
      <w:r w:rsidR="008812F3">
        <w:rPr>
          <w:rFonts w:ascii="Liberation Serif" w:hAnsi="Liberation Serif"/>
          <w:sz w:val="28"/>
          <w:szCs w:val="28"/>
        </w:rPr>
        <w:t xml:space="preserve"> 559 Верх-Исетского района.</w:t>
      </w:r>
    </w:p>
    <w:p w14:paraId="693E0507" w14:textId="1F031F89" w:rsidR="00641DD4" w:rsidRDefault="00641DD4" w:rsidP="00641DD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96DB6">
        <w:rPr>
          <w:rFonts w:ascii="Liberation Serif" w:hAnsi="Liberation Serif"/>
          <w:sz w:val="28"/>
          <w:szCs w:val="28"/>
        </w:rPr>
        <w:t xml:space="preserve">Ивонина Анастасия Евгеньевна, </w:t>
      </w:r>
      <w:r>
        <w:rPr>
          <w:rFonts w:ascii="Liberation Serif" w:hAnsi="Liberation Serif"/>
          <w:sz w:val="28"/>
          <w:szCs w:val="28"/>
        </w:rPr>
        <w:t>учитель истории</w:t>
      </w:r>
      <w:r w:rsidRPr="00A96DB6">
        <w:rPr>
          <w:rFonts w:ascii="Liberation Serif" w:hAnsi="Liberation Serif"/>
          <w:sz w:val="28"/>
          <w:szCs w:val="28"/>
        </w:rPr>
        <w:t xml:space="preserve"> МАОУ Гимназия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96DB6">
        <w:rPr>
          <w:rFonts w:ascii="Liberation Serif" w:hAnsi="Liberation Serif"/>
          <w:sz w:val="28"/>
          <w:szCs w:val="28"/>
        </w:rPr>
        <w:t xml:space="preserve">205 </w:t>
      </w:r>
      <w:r>
        <w:rPr>
          <w:rFonts w:ascii="Liberation Serif" w:hAnsi="Liberation Serif"/>
          <w:sz w:val="28"/>
          <w:szCs w:val="28"/>
        </w:rPr>
        <w:t>«</w:t>
      </w:r>
      <w:r w:rsidRPr="00A96DB6">
        <w:rPr>
          <w:rFonts w:ascii="Liberation Serif" w:hAnsi="Liberation Serif"/>
          <w:sz w:val="28"/>
          <w:szCs w:val="28"/>
        </w:rPr>
        <w:t>Театр</w:t>
      </w:r>
      <w:r>
        <w:rPr>
          <w:rFonts w:ascii="Liberation Serif" w:hAnsi="Liberation Serif"/>
          <w:sz w:val="28"/>
          <w:szCs w:val="28"/>
        </w:rPr>
        <w:t xml:space="preserve">» </w:t>
      </w:r>
      <w:r w:rsidRPr="00A96DB6">
        <w:rPr>
          <w:rFonts w:ascii="Liberation Serif" w:hAnsi="Liberation Serif"/>
          <w:sz w:val="28"/>
          <w:szCs w:val="28"/>
        </w:rPr>
        <w:t>Орджоникидзевского района</w:t>
      </w:r>
      <w:r>
        <w:rPr>
          <w:rFonts w:ascii="Liberation Serif" w:hAnsi="Liberation Serif"/>
          <w:sz w:val="28"/>
          <w:szCs w:val="28"/>
        </w:rPr>
        <w:t>.</w:t>
      </w:r>
    </w:p>
    <w:p w14:paraId="0B53DE59" w14:textId="77777777" w:rsidR="00641DD4" w:rsidRPr="0003404F" w:rsidRDefault="00641DD4" w:rsidP="00641DD4">
      <w:pPr>
        <w:rPr>
          <w:lang w:eastAsia="en-US"/>
        </w:rPr>
      </w:pPr>
    </w:p>
    <w:p w14:paraId="2B85B907" w14:textId="77777777" w:rsidR="00641DD4" w:rsidRDefault="00641DD4" w:rsidP="00641DD4">
      <w:pPr>
        <w:rPr>
          <w:lang w:eastAsia="en-US"/>
        </w:rPr>
      </w:pPr>
    </w:p>
    <w:p w14:paraId="4417F9F7" w14:textId="77777777" w:rsidR="008812F3" w:rsidRDefault="008812F3" w:rsidP="00641DD4">
      <w:pPr>
        <w:rPr>
          <w:lang w:eastAsia="en-US"/>
        </w:rPr>
      </w:pPr>
    </w:p>
    <w:p w14:paraId="66DD49F3" w14:textId="77777777" w:rsidR="008812F3" w:rsidRDefault="008812F3" w:rsidP="00641DD4">
      <w:pPr>
        <w:rPr>
          <w:lang w:eastAsia="en-US"/>
        </w:rPr>
      </w:pPr>
    </w:p>
    <w:p w14:paraId="526AEB95" w14:textId="77777777" w:rsidR="008812F3" w:rsidRDefault="008812F3" w:rsidP="00641DD4">
      <w:pPr>
        <w:rPr>
          <w:lang w:eastAsia="en-US"/>
        </w:rPr>
      </w:pPr>
    </w:p>
    <w:p w14:paraId="6ADC9A14" w14:textId="77777777" w:rsidR="008812F3" w:rsidRDefault="008812F3" w:rsidP="00641DD4">
      <w:pPr>
        <w:rPr>
          <w:lang w:eastAsia="en-US"/>
        </w:rPr>
      </w:pPr>
    </w:p>
    <w:p w14:paraId="2C0FE123" w14:textId="77777777" w:rsidR="008812F3" w:rsidRDefault="008812F3" w:rsidP="00641DD4">
      <w:pPr>
        <w:rPr>
          <w:lang w:eastAsia="en-US"/>
        </w:rPr>
      </w:pPr>
    </w:p>
    <w:p w14:paraId="783CB688" w14:textId="77777777" w:rsidR="008812F3" w:rsidRDefault="008812F3" w:rsidP="00641DD4">
      <w:pPr>
        <w:rPr>
          <w:lang w:eastAsia="en-US"/>
        </w:rPr>
      </w:pPr>
    </w:p>
    <w:p w14:paraId="4C336FCC" w14:textId="77777777" w:rsidR="008812F3" w:rsidRDefault="008812F3" w:rsidP="00641DD4">
      <w:pPr>
        <w:rPr>
          <w:lang w:eastAsia="en-US"/>
        </w:rPr>
      </w:pPr>
    </w:p>
    <w:p w14:paraId="6C54D0A1" w14:textId="77777777" w:rsidR="008812F3" w:rsidRDefault="008812F3" w:rsidP="00641DD4">
      <w:pPr>
        <w:rPr>
          <w:lang w:eastAsia="en-US"/>
        </w:rPr>
      </w:pPr>
    </w:p>
    <w:p w14:paraId="0CD4A36F" w14:textId="77777777" w:rsidR="008812F3" w:rsidRDefault="008812F3" w:rsidP="00641DD4">
      <w:pPr>
        <w:rPr>
          <w:lang w:eastAsia="en-US"/>
        </w:rPr>
      </w:pPr>
    </w:p>
    <w:p w14:paraId="548E7F03" w14:textId="77777777" w:rsidR="008812F3" w:rsidRDefault="008812F3" w:rsidP="00641DD4">
      <w:pPr>
        <w:rPr>
          <w:lang w:eastAsia="en-US"/>
        </w:rPr>
      </w:pPr>
    </w:p>
    <w:p w14:paraId="79AB7DF0" w14:textId="77777777" w:rsidR="008812F3" w:rsidRDefault="008812F3" w:rsidP="00641DD4">
      <w:pPr>
        <w:rPr>
          <w:lang w:eastAsia="en-US"/>
        </w:rPr>
      </w:pPr>
    </w:p>
    <w:p w14:paraId="430B56F3" w14:textId="77777777" w:rsidR="008812F3" w:rsidRDefault="008812F3" w:rsidP="00641DD4">
      <w:pPr>
        <w:rPr>
          <w:lang w:eastAsia="en-US"/>
        </w:rPr>
      </w:pPr>
    </w:p>
    <w:p w14:paraId="25137E5F" w14:textId="77777777" w:rsidR="008812F3" w:rsidRDefault="008812F3" w:rsidP="00641DD4">
      <w:pPr>
        <w:rPr>
          <w:lang w:eastAsia="en-US"/>
        </w:rPr>
      </w:pPr>
    </w:p>
    <w:p w14:paraId="77E3D109" w14:textId="77777777" w:rsidR="008812F3" w:rsidRDefault="008812F3" w:rsidP="00641DD4">
      <w:pPr>
        <w:rPr>
          <w:lang w:eastAsia="en-US"/>
        </w:rPr>
      </w:pPr>
    </w:p>
    <w:p w14:paraId="79D72DE4" w14:textId="77777777" w:rsidR="008812F3" w:rsidRDefault="008812F3" w:rsidP="00641DD4">
      <w:pPr>
        <w:rPr>
          <w:lang w:eastAsia="en-US"/>
        </w:rPr>
      </w:pPr>
    </w:p>
    <w:p w14:paraId="4F088C1F" w14:textId="77777777" w:rsidR="008812F3" w:rsidRDefault="008812F3" w:rsidP="00641DD4">
      <w:pPr>
        <w:rPr>
          <w:lang w:eastAsia="en-US"/>
        </w:rPr>
      </w:pPr>
    </w:p>
    <w:p w14:paraId="15F46AB0" w14:textId="77777777" w:rsidR="008812F3" w:rsidRDefault="008812F3" w:rsidP="00641DD4">
      <w:pPr>
        <w:rPr>
          <w:lang w:eastAsia="en-US"/>
        </w:rPr>
      </w:pPr>
    </w:p>
    <w:p w14:paraId="5CADAB37" w14:textId="51CEBCA4" w:rsidR="008812F3" w:rsidRDefault="008812F3" w:rsidP="00641DD4">
      <w:pPr>
        <w:rPr>
          <w:lang w:eastAsia="en-US"/>
        </w:rPr>
      </w:pPr>
    </w:p>
    <w:p w14:paraId="0327C09D" w14:textId="27150321" w:rsidR="007B7E08" w:rsidRDefault="007B7E08" w:rsidP="00641DD4">
      <w:pPr>
        <w:rPr>
          <w:lang w:eastAsia="en-US"/>
        </w:rPr>
      </w:pPr>
    </w:p>
    <w:p w14:paraId="6C25D664" w14:textId="029E9D2A" w:rsidR="007B7E08" w:rsidRDefault="007B7E08" w:rsidP="00641DD4">
      <w:pPr>
        <w:rPr>
          <w:lang w:eastAsia="en-US"/>
        </w:rPr>
      </w:pPr>
    </w:p>
    <w:p w14:paraId="19FFF7DA" w14:textId="77777777" w:rsidR="007B7E08" w:rsidRDefault="007B7E08" w:rsidP="00641DD4">
      <w:pPr>
        <w:rPr>
          <w:lang w:eastAsia="en-US"/>
        </w:rPr>
      </w:pPr>
    </w:p>
    <w:p w14:paraId="0D8E4F8D" w14:textId="77777777" w:rsidR="008812F3" w:rsidRDefault="008812F3" w:rsidP="00641DD4">
      <w:pPr>
        <w:rPr>
          <w:lang w:eastAsia="en-US"/>
        </w:rPr>
      </w:pPr>
    </w:p>
    <w:p w14:paraId="278E7D49" w14:textId="77777777" w:rsidR="008812F3" w:rsidRDefault="008812F3" w:rsidP="00641DD4">
      <w:pPr>
        <w:rPr>
          <w:lang w:eastAsia="en-US"/>
        </w:rPr>
      </w:pPr>
    </w:p>
    <w:p w14:paraId="206921AD" w14:textId="77777777" w:rsidR="008812F3" w:rsidRDefault="008812F3" w:rsidP="00641DD4">
      <w:pPr>
        <w:rPr>
          <w:lang w:eastAsia="en-US"/>
        </w:rPr>
      </w:pPr>
    </w:p>
    <w:p w14:paraId="7C3DC09C" w14:textId="77777777" w:rsidR="008812F3" w:rsidRDefault="008812F3" w:rsidP="00641DD4">
      <w:pPr>
        <w:rPr>
          <w:lang w:eastAsia="en-US"/>
        </w:rPr>
      </w:pPr>
    </w:p>
    <w:p w14:paraId="071D9599" w14:textId="7AF2510F" w:rsidR="008812F3" w:rsidRDefault="008812F3" w:rsidP="00641DD4">
      <w:pPr>
        <w:rPr>
          <w:lang w:eastAsia="en-US"/>
        </w:rPr>
      </w:pPr>
    </w:p>
    <w:p w14:paraId="3D1C94FA" w14:textId="0C8BFD49" w:rsidR="00E96DE2" w:rsidRDefault="00E96DE2" w:rsidP="00641DD4">
      <w:pPr>
        <w:rPr>
          <w:lang w:eastAsia="en-US"/>
        </w:rPr>
      </w:pPr>
    </w:p>
    <w:p w14:paraId="7180916A" w14:textId="6C577CAD" w:rsidR="00E96DE2" w:rsidRDefault="00E96DE2" w:rsidP="00641DD4">
      <w:pPr>
        <w:rPr>
          <w:lang w:eastAsia="en-US"/>
        </w:rPr>
      </w:pPr>
    </w:p>
    <w:p w14:paraId="7356EBB6" w14:textId="689D907D" w:rsidR="00E96DE2" w:rsidRDefault="00E96DE2" w:rsidP="00641DD4">
      <w:pPr>
        <w:rPr>
          <w:lang w:eastAsia="en-US"/>
        </w:rPr>
      </w:pPr>
    </w:p>
    <w:p w14:paraId="7FBCF07C" w14:textId="0E62C687" w:rsidR="00E96DE2" w:rsidRDefault="00E96DE2" w:rsidP="00641DD4">
      <w:pPr>
        <w:rPr>
          <w:lang w:eastAsia="en-US"/>
        </w:rPr>
      </w:pPr>
    </w:p>
    <w:p w14:paraId="7E66D7B8" w14:textId="77777777" w:rsidR="00E96DE2" w:rsidRDefault="00E96DE2" w:rsidP="00641DD4">
      <w:pPr>
        <w:rPr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23"/>
        <w:gridCol w:w="1937"/>
        <w:gridCol w:w="4812"/>
      </w:tblGrid>
      <w:tr w:rsidR="00641DD4" w14:paraId="2A03E6D8" w14:textId="77777777" w:rsidTr="00E96DE2">
        <w:trPr>
          <w:jc w:val="center"/>
        </w:trPr>
        <w:tc>
          <w:tcPr>
            <w:tcW w:w="2823" w:type="dxa"/>
          </w:tcPr>
          <w:p w14:paraId="2272B255" w14:textId="2C7BDF39" w:rsidR="00641DD4" w:rsidRPr="00780F65" w:rsidRDefault="00641DD4" w:rsidP="00A76395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14:paraId="77F5F2A7" w14:textId="316AE868" w:rsidR="00E96DE2" w:rsidRDefault="00E96DE2" w:rsidP="00A76395">
            <w:pPr>
              <w:rPr>
                <w:sz w:val="28"/>
                <w:szCs w:val="28"/>
              </w:rPr>
            </w:pPr>
          </w:p>
          <w:p w14:paraId="6D629B72" w14:textId="77777777" w:rsidR="00E96DE2" w:rsidRDefault="00E96DE2" w:rsidP="00A76395">
            <w:pPr>
              <w:rPr>
                <w:sz w:val="28"/>
                <w:szCs w:val="28"/>
              </w:rPr>
            </w:pPr>
          </w:p>
          <w:p w14:paraId="6C113F2E" w14:textId="77777777" w:rsidR="00951E1C" w:rsidRDefault="00951E1C" w:rsidP="00A76395">
            <w:pPr>
              <w:rPr>
                <w:sz w:val="28"/>
                <w:szCs w:val="28"/>
              </w:rPr>
            </w:pPr>
          </w:p>
          <w:p w14:paraId="253031CF" w14:textId="655E41DA" w:rsidR="00951E1C" w:rsidRPr="00780F65" w:rsidRDefault="00951E1C" w:rsidP="00A76395">
            <w:pPr>
              <w:rPr>
                <w:sz w:val="28"/>
                <w:szCs w:val="28"/>
              </w:rPr>
            </w:pPr>
          </w:p>
        </w:tc>
        <w:tc>
          <w:tcPr>
            <w:tcW w:w="4812" w:type="dxa"/>
            <w:hideMark/>
          </w:tcPr>
          <w:p w14:paraId="44F39E40" w14:textId="77777777" w:rsidR="00641DD4" w:rsidRDefault="00641DD4" w:rsidP="00A76395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 </w:t>
            </w:r>
          </w:p>
          <w:p w14:paraId="510AE51A" w14:textId="6A051814" w:rsidR="00641DD4" w:rsidRDefault="00641DD4" w:rsidP="00A76395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 городском</w:t>
            </w:r>
            <w:r w:rsidRPr="00C3420A">
              <w:rPr>
                <w:sz w:val="28"/>
                <w:szCs w:val="28"/>
              </w:rPr>
              <w:t xml:space="preserve"> Фестивал</w:t>
            </w:r>
            <w:r>
              <w:rPr>
                <w:sz w:val="28"/>
                <w:szCs w:val="28"/>
              </w:rPr>
              <w:t>е</w:t>
            </w:r>
            <w:r w:rsidRPr="00C3420A">
              <w:rPr>
                <w:sz w:val="28"/>
                <w:szCs w:val="28"/>
              </w:rPr>
              <w:t xml:space="preserve"> методических</w:t>
            </w:r>
            <w:r>
              <w:rPr>
                <w:sz w:val="28"/>
                <w:szCs w:val="28"/>
              </w:rPr>
              <w:t xml:space="preserve"> </w:t>
            </w:r>
            <w:r w:rsidRPr="00C3420A">
              <w:rPr>
                <w:sz w:val="28"/>
                <w:szCs w:val="28"/>
              </w:rPr>
              <w:t>разработок музейно-образовательных проектов «Урок в музее»</w:t>
            </w:r>
          </w:p>
        </w:tc>
      </w:tr>
    </w:tbl>
    <w:p w14:paraId="77299F5C" w14:textId="77777777" w:rsidR="00E96DE2" w:rsidRPr="00E96DE2" w:rsidRDefault="00E96DE2" w:rsidP="00E96DE2">
      <w:pPr>
        <w:jc w:val="center"/>
        <w:rPr>
          <w:b/>
          <w:sz w:val="28"/>
          <w:szCs w:val="28"/>
        </w:rPr>
      </w:pPr>
      <w:r w:rsidRPr="00E96DE2">
        <w:rPr>
          <w:b/>
          <w:sz w:val="28"/>
          <w:szCs w:val="28"/>
        </w:rPr>
        <w:t>Маршрутный лист методических консультаций</w:t>
      </w:r>
    </w:p>
    <w:p w14:paraId="14D4AACD" w14:textId="77777777" w:rsidR="00E96DE2" w:rsidRPr="003254C6" w:rsidRDefault="00E96DE2" w:rsidP="00E96DE2">
      <w:pPr>
        <w:rPr>
          <w:rFonts w:ascii="Times New Roman" w:hAnsi="Times New Roman" w:cs="Times New Roman"/>
          <w:b/>
        </w:rPr>
      </w:pPr>
    </w:p>
    <w:tbl>
      <w:tblPr>
        <w:tblStyle w:val="a3"/>
        <w:tblW w:w="9890" w:type="dxa"/>
        <w:tblLayout w:type="fixed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1978"/>
        <w:gridCol w:w="1978"/>
      </w:tblGrid>
      <w:tr w:rsidR="00E96DE2" w:rsidRPr="007C017E" w14:paraId="09277978" w14:textId="77777777" w:rsidTr="00E96DE2">
        <w:tc>
          <w:tcPr>
            <w:tcW w:w="1978" w:type="dxa"/>
            <w:vAlign w:val="center"/>
          </w:tcPr>
          <w:p w14:paraId="5798D586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Музей</w:t>
            </w:r>
          </w:p>
        </w:tc>
        <w:tc>
          <w:tcPr>
            <w:tcW w:w="1978" w:type="dxa"/>
            <w:vAlign w:val="center"/>
          </w:tcPr>
          <w:p w14:paraId="1D4467B9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Контактное лицо</w:t>
            </w:r>
          </w:p>
        </w:tc>
        <w:tc>
          <w:tcPr>
            <w:tcW w:w="1978" w:type="dxa"/>
            <w:vAlign w:val="center"/>
          </w:tcPr>
          <w:p w14:paraId="644BE937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Контакты</w:t>
            </w:r>
          </w:p>
        </w:tc>
        <w:tc>
          <w:tcPr>
            <w:tcW w:w="1978" w:type="dxa"/>
            <w:vAlign w:val="center"/>
          </w:tcPr>
          <w:p w14:paraId="4F3EC7FC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Адрес</w:t>
            </w:r>
          </w:p>
        </w:tc>
        <w:tc>
          <w:tcPr>
            <w:tcW w:w="1978" w:type="dxa"/>
            <w:vAlign w:val="center"/>
          </w:tcPr>
          <w:p w14:paraId="368AE2B1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Дата и время экскурсии - консультации</w:t>
            </w:r>
          </w:p>
        </w:tc>
      </w:tr>
      <w:tr w:rsidR="00E96DE2" w:rsidRPr="007C017E" w14:paraId="0A759F12" w14:textId="77777777" w:rsidTr="00E96DE2">
        <w:tc>
          <w:tcPr>
            <w:tcW w:w="1978" w:type="dxa"/>
            <w:vAlign w:val="center"/>
          </w:tcPr>
          <w:p w14:paraId="4A6BA9EA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Художественный музей Эрнста Неизвестного</w:t>
            </w:r>
          </w:p>
        </w:tc>
        <w:tc>
          <w:tcPr>
            <w:tcW w:w="1978" w:type="dxa"/>
            <w:vAlign w:val="center"/>
          </w:tcPr>
          <w:p w14:paraId="1F624E20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Лев Фадеев, к.и.н., директор музея</w:t>
            </w:r>
          </w:p>
        </w:tc>
        <w:tc>
          <w:tcPr>
            <w:tcW w:w="1978" w:type="dxa"/>
            <w:vAlign w:val="center"/>
          </w:tcPr>
          <w:p w14:paraId="195BEC7B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389-14-82,</w:t>
            </w:r>
          </w:p>
          <w:p w14:paraId="768BEFC4" w14:textId="77777777" w:rsidR="00E96DE2" w:rsidRPr="007C017E" w:rsidRDefault="009C4A46" w:rsidP="00E96DE2">
            <w:pPr>
              <w:jc w:val="both"/>
              <w:rPr>
                <w:sz w:val="26"/>
                <w:szCs w:val="28"/>
              </w:rPr>
            </w:pPr>
            <w:hyperlink r:id="rId9" w:history="1">
              <w:r w:rsidR="00E96DE2" w:rsidRPr="007C017E">
                <w:rPr>
                  <w:sz w:val="26"/>
                  <w:szCs w:val="28"/>
                </w:rPr>
                <w:t>ernstneizvestnyartmuseum@yandex.ru</w:t>
              </w:r>
            </w:hyperlink>
          </w:p>
        </w:tc>
        <w:tc>
          <w:tcPr>
            <w:tcW w:w="1978" w:type="dxa"/>
            <w:vAlign w:val="center"/>
          </w:tcPr>
          <w:p w14:paraId="717A1E2C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г. Екатеринбург,</w:t>
            </w:r>
          </w:p>
          <w:p w14:paraId="74E47471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ул. Добролюбова,14</w:t>
            </w:r>
          </w:p>
        </w:tc>
        <w:tc>
          <w:tcPr>
            <w:tcW w:w="1978" w:type="dxa"/>
            <w:vAlign w:val="center"/>
          </w:tcPr>
          <w:p w14:paraId="7B5419FE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21.11.2025</w:t>
            </w:r>
          </w:p>
          <w:p w14:paraId="64762AB8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12.00</w:t>
            </w:r>
          </w:p>
          <w:p w14:paraId="2451C204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26.11.2025</w:t>
            </w:r>
          </w:p>
          <w:p w14:paraId="6F8CDFE1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17.00</w:t>
            </w:r>
          </w:p>
        </w:tc>
      </w:tr>
      <w:tr w:rsidR="00E96DE2" w:rsidRPr="007C017E" w14:paraId="1DCA2A5F" w14:textId="77777777" w:rsidTr="00E96DE2">
        <w:tc>
          <w:tcPr>
            <w:tcW w:w="1978" w:type="dxa"/>
            <w:vAlign w:val="center"/>
          </w:tcPr>
          <w:p w14:paraId="5D643168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Музейный центр «Гамаюн»</w:t>
            </w:r>
          </w:p>
        </w:tc>
        <w:tc>
          <w:tcPr>
            <w:tcW w:w="1978" w:type="dxa"/>
            <w:vAlign w:val="center"/>
          </w:tcPr>
          <w:p w14:paraId="67C841A3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Федорук Анна Владимировна, ведущий научный сотрудник</w:t>
            </w:r>
          </w:p>
        </w:tc>
        <w:tc>
          <w:tcPr>
            <w:tcW w:w="1978" w:type="dxa"/>
            <w:vAlign w:val="center"/>
          </w:tcPr>
          <w:p w14:paraId="58DC3F63" w14:textId="145D3AC1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371- 20 - 41; 371 - 55 – 76</w:t>
            </w:r>
          </w:p>
        </w:tc>
        <w:tc>
          <w:tcPr>
            <w:tcW w:w="1978" w:type="dxa"/>
            <w:vAlign w:val="center"/>
          </w:tcPr>
          <w:p w14:paraId="1478A04B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г. Екатеринбург,</w:t>
            </w:r>
          </w:p>
          <w:p w14:paraId="72AA233A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ул.Гоголя20,</w:t>
            </w:r>
          </w:p>
          <w:p w14:paraId="04165AF0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корпус 5</w:t>
            </w:r>
          </w:p>
        </w:tc>
        <w:tc>
          <w:tcPr>
            <w:tcW w:w="1978" w:type="dxa"/>
            <w:vAlign w:val="center"/>
          </w:tcPr>
          <w:p w14:paraId="68AB6E32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20.11.2025</w:t>
            </w:r>
          </w:p>
          <w:p w14:paraId="13AF592C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11.00</w:t>
            </w:r>
          </w:p>
          <w:p w14:paraId="48FC9AC4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16.30</w:t>
            </w:r>
          </w:p>
        </w:tc>
      </w:tr>
      <w:tr w:rsidR="00E96DE2" w:rsidRPr="007C017E" w14:paraId="13EC43D3" w14:textId="77777777" w:rsidTr="00E96DE2">
        <w:tc>
          <w:tcPr>
            <w:tcW w:w="1978" w:type="dxa"/>
            <w:vAlign w:val="center"/>
          </w:tcPr>
          <w:p w14:paraId="6FC837D4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985CE0">
              <w:rPr>
                <w:sz w:val="26"/>
                <w:szCs w:val="28"/>
                <w:highlight w:val="yellow"/>
              </w:rPr>
              <w:t>Зоопарк</w:t>
            </w:r>
          </w:p>
        </w:tc>
        <w:tc>
          <w:tcPr>
            <w:tcW w:w="1978" w:type="dxa"/>
            <w:vAlign w:val="center"/>
          </w:tcPr>
          <w:p w14:paraId="6F12BE7E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Андрейчук Анна Анатольевна, научный сотрудник</w:t>
            </w:r>
          </w:p>
        </w:tc>
        <w:tc>
          <w:tcPr>
            <w:tcW w:w="1978" w:type="dxa"/>
            <w:vAlign w:val="center"/>
          </w:tcPr>
          <w:p w14:paraId="3D22D8FE" w14:textId="77777777" w:rsidR="00E96DE2" w:rsidRPr="007C017E" w:rsidRDefault="00E96DE2" w:rsidP="00E96DE2">
            <w:pPr>
              <w:tabs>
                <w:tab w:val="left" w:pos="405"/>
              </w:tabs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89122867772</w:t>
            </w:r>
          </w:p>
          <w:p w14:paraId="7CEB4D6E" w14:textId="77777777" w:rsidR="00E96DE2" w:rsidRPr="007C017E" w:rsidRDefault="00E96DE2" w:rsidP="00E96DE2">
            <w:pPr>
              <w:tabs>
                <w:tab w:val="left" w:pos="405"/>
              </w:tabs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NPO@Ekazoo.ru</w:t>
            </w:r>
          </w:p>
        </w:tc>
        <w:tc>
          <w:tcPr>
            <w:tcW w:w="1978" w:type="dxa"/>
            <w:vAlign w:val="center"/>
          </w:tcPr>
          <w:p w14:paraId="6A0667E6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г. Екатеринбург,</w:t>
            </w:r>
          </w:p>
          <w:p w14:paraId="12CCD4F9" w14:textId="19041476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ул.Мамина-Сибиряка, 189</w:t>
            </w:r>
          </w:p>
        </w:tc>
        <w:tc>
          <w:tcPr>
            <w:tcW w:w="1978" w:type="dxa"/>
            <w:vAlign w:val="center"/>
          </w:tcPr>
          <w:p w14:paraId="571315F1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26.11.2025</w:t>
            </w:r>
          </w:p>
          <w:p w14:paraId="123DB551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14.00</w:t>
            </w:r>
          </w:p>
          <w:p w14:paraId="64619414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04.12.2025</w:t>
            </w:r>
          </w:p>
          <w:p w14:paraId="0E7AB130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11.00</w:t>
            </w:r>
          </w:p>
        </w:tc>
      </w:tr>
      <w:tr w:rsidR="00E96DE2" w:rsidRPr="007C017E" w14:paraId="3EEBF34F" w14:textId="77777777" w:rsidTr="00E96DE2">
        <w:tc>
          <w:tcPr>
            <w:tcW w:w="1978" w:type="dxa"/>
            <w:vAlign w:val="center"/>
          </w:tcPr>
          <w:p w14:paraId="69F2B0C5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«Эрмитаж – Урал» (постоянная экспозиция)</w:t>
            </w:r>
          </w:p>
        </w:tc>
        <w:tc>
          <w:tcPr>
            <w:tcW w:w="1978" w:type="dxa"/>
            <w:vAlign w:val="center"/>
          </w:tcPr>
          <w:p w14:paraId="1E745B79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Калинина</w:t>
            </w:r>
          </w:p>
          <w:p w14:paraId="70E5E5A1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Вероника Михайловна, зав. просветительским отделом</w:t>
            </w:r>
          </w:p>
        </w:tc>
        <w:tc>
          <w:tcPr>
            <w:tcW w:w="1978" w:type="dxa"/>
            <w:vAlign w:val="center"/>
          </w:tcPr>
          <w:p w14:paraId="3EA745ED" w14:textId="77777777" w:rsidR="00E96DE2" w:rsidRPr="007C017E" w:rsidRDefault="009C4A46" w:rsidP="00E96DE2">
            <w:pPr>
              <w:tabs>
                <w:tab w:val="left" w:pos="405"/>
              </w:tabs>
              <w:jc w:val="both"/>
              <w:rPr>
                <w:sz w:val="26"/>
                <w:szCs w:val="28"/>
              </w:rPr>
            </w:pPr>
            <w:hyperlink r:id="rId10" w:history="1">
              <w:r w:rsidR="00E96DE2" w:rsidRPr="007C017E">
                <w:rPr>
                  <w:sz w:val="26"/>
                  <w:szCs w:val="28"/>
                </w:rPr>
                <w:t>+deti@emii.ru</w:t>
              </w:r>
            </w:hyperlink>
          </w:p>
          <w:p w14:paraId="3232796E" w14:textId="77777777" w:rsidR="00E96DE2" w:rsidRPr="007C017E" w:rsidRDefault="00E96DE2" w:rsidP="00E96DE2">
            <w:pPr>
              <w:tabs>
                <w:tab w:val="left" w:pos="405"/>
              </w:tabs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79226134642</w:t>
            </w:r>
          </w:p>
        </w:tc>
        <w:tc>
          <w:tcPr>
            <w:tcW w:w="1978" w:type="dxa"/>
            <w:vAlign w:val="center"/>
          </w:tcPr>
          <w:p w14:paraId="55692CC1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г. Екатеринбург,</w:t>
            </w:r>
          </w:p>
          <w:p w14:paraId="3EE6C001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Вайнера,11</w:t>
            </w:r>
          </w:p>
        </w:tc>
        <w:tc>
          <w:tcPr>
            <w:tcW w:w="1978" w:type="dxa"/>
            <w:vAlign w:val="center"/>
          </w:tcPr>
          <w:p w14:paraId="3560C2AD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21.11.2025</w:t>
            </w:r>
          </w:p>
          <w:p w14:paraId="5C19384B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11.00</w:t>
            </w:r>
          </w:p>
          <w:p w14:paraId="4E918018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16.00</w:t>
            </w:r>
          </w:p>
        </w:tc>
      </w:tr>
      <w:tr w:rsidR="00E96DE2" w:rsidRPr="007C017E" w14:paraId="7F7FEE03" w14:textId="77777777" w:rsidTr="00E96DE2">
        <w:tc>
          <w:tcPr>
            <w:tcW w:w="1978" w:type="dxa"/>
            <w:vAlign w:val="center"/>
          </w:tcPr>
          <w:p w14:paraId="7CE1E853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Музей изобразительных искусств</w:t>
            </w:r>
          </w:p>
        </w:tc>
        <w:tc>
          <w:tcPr>
            <w:tcW w:w="1978" w:type="dxa"/>
            <w:vAlign w:val="center"/>
          </w:tcPr>
          <w:p w14:paraId="019AB510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Калинина</w:t>
            </w:r>
          </w:p>
          <w:p w14:paraId="2720D27F" w14:textId="5711C04C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Вероника Михайловна</w:t>
            </w:r>
          </w:p>
        </w:tc>
        <w:tc>
          <w:tcPr>
            <w:tcW w:w="1978" w:type="dxa"/>
            <w:vAlign w:val="center"/>
          </w:tcPr>
          <w:p w14:paraId="31382802" w14:textId="77777777" w:rsidR="00E96DE2" w:rsidRPr="007C017E" w:rsidRDefault="009C4A46" w:rsidP="00E96DE2">
            <w:pPr>
              <w:tabs>
                <w:tab w:val="left" w:pos="405"/>
              </w:tabs>
              <w:jc w:val="both"/>
              <w:rPr>
                <w:sz w:val="26"/>
                <w:szCs w:val="28"/>
              </w:rPr>
            </w:pPr>
            <w:hyperlink r:id="rId11" w:history="1">
              <w:r w:rsidR="00E96DE2" w:rsidRPr="007C017E">
                <w:rPr>
                  <w:sz w:val="26"/>
                  <w:szCs w:val="28"/>
                </w:rPr>
                <w:t>+deti@emii.ru</w:t>
              </w:r>
            </w:hyperlink>
          </w:p>
          <w:p w14:paraId="526399D9" w14:textId="77777777" w:rsidR="00E96DE2" w:rsidRPr="007C017E" w:rsidRDefault="00E96DE2" w:rsidP="00E96DE2">
            <w:pPr>
              <w:tabs>
                <w:tab w:val="left" w:pos="405"/>
              </w:tabs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79226134642</w:t>
            </w:r>
          </w:p>
        </w:tc>
        <w:tc>
          <w:tcPr>
            <w:tcW w:w="1978" w:type="dxa"/>
            <w:vAlign w:val="center"/>
          </w:tcPr>
          <w:p w14:paraId="5211F61B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г. Екатеринбург,</w:t>
            </w:r>
          </w:p>
          <w:p w14:paraId="161B4AEB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Воеводина, 5</w:t>
            </w:r>
          </w:p>
        </w:tc>
        <w:tc>
          <w:tcPr>
            <w:tcW w:w="1978" w:type="dxa"/>
            <w:vAlign w:val="center"/>
          </w:tcPr>
          <w:p w14:paraId="3015DC6F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03.12.2025</w:t>
            </w:r>
          </w:p>
          <w:p w14:paraId="51B6579A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11.00</w:t>
            </w:r>
          </w:p>
          <w:p w14:paraId="5B4BA182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16.00</w:t>
            </w:r>
          </w:p>
        </w:tc>
      </w:tr>
      <w:tr w:rsidR="00E96DE2" w:rsidRPr="007C017E" w14:paraId="3001AAC8" w14:textId="77777777" w:rsidTr="00E96DE2">
        <w:tc>
          <w:tcPr>
            <w:tcW w:w="1978" w:type="dxa"/>
            <w:vAlign w:val="center"/>
          </w:tcPr>
          <w:p w14:paraId="69DAD79B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Музей истории Екатеринбурга</w:t>
            </w:r>
          </w:p>
        </w:tc>
        <w:tc>
          <w:tcPr>
            <w:tcW w:w="1978" w:type="dxa"/>
            <w:vAlign w:val="center"/>
          </w:tcPr>
          <w:p w14:paraId="0B8E5284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Хайрутдинова Светлана Александровна, зав. отделом музейного туризма</w:t>
            </w:r>
          </w:p>
        </w:tc>
        <w:tc>
          <w:tcPr>
            <w:tcW w:w="1978" w:type="dxa"/>
            <w:vAlign w:val="center"/>
          </w:tcPr>
          <w:p w14:paraId="6E00596F" w14:textId="77777777" w:rsidR="00E96DE2" w:rsidRPr="007C017E" w:rsidRDefault="00E96DE2" w:rsidP="00E96DE2">
            <w:pPr>
              <w:tabs>
                <w:tab w:val="left" w:pos="405"/>
              </w:tabs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371-22-43</w:t>
            </w:r>
          </w:p>
          <w:p w14:paraId="1E73DC1B" w14:textId="77777777" w:rsidR="00E96DE2" w:rsidRPr="007C017E" w:rsidRDefault="009C4A46" w:rsidP="00E96DE2">
            <w:pPr>
              <w:tabs>
                <w:tab w:val="left" w:pos="405"/>
              </w:tabs>
              <w:jc w:val="both"/>
              <w:rPr>
                <w:sz w:val="26"/>
                <w:szCs w:val="28"/>
              </w:rPr>
            </w:pPr>
            <w:hyperlink r:id="rId12" w:history="1">
              <w:r w:rsidR="00E96DE2" w:rsidRPr="007C017E">
                <w:rPr>
                  <w:sz w:val="26"/>
                  <w:szCs w:val="28"/>
                </w:rPr>
                <w:t>ls6574@yandex.ru</w:t>
              </w:r>
            </w:hyperlink>
          </w:p>
          <w:p w14:paraId="5DCFB71F" w14:textId="77777777" w:rsidR="00E96DE2" w:rsidRPr="007C017E" w:rsidRDefault="00E96DE2" w:rsidP="00E96DE2">
            <w:pPr>
              <w:tabs>
                <w:tab w:val="left" w:pos="405"/>
              </w:tabs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89126212000</w:t>
            </w:r>
          </w:p>
        </w:tc>
        <w:tc>
          <w:tcPr>
            <w:tcW w:w="1978" w:type="dxa"/>
            <w:vAlign w:val="center"/>
          </w:tcPr>
          <w:p w14:paraId="04B10CC3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г. Екатеринбург,</w:t>
            </w:r>
          </w:p>
          <w:p w14:paraId="174348EB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Карла Либкнехта, 26</w:t>
            </w:r>
          </w:p>
        </w:tc>
        <w:tc>
          <w:tcPr>
            <w:tcW w:w="1978" w:type="dxa"/>
            <w:vAlign w:val="center"/>
          </w:tcPr>
          <w:p w14:paraId="0B511C11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26.11.2025</w:t>
            </w:r>
          </w:p>
          <w:p w14:paraId="41AE7099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10.00</w:t>
            </w:r>
          </w:p>
          <w:p w14:paraId="5C226ECE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16.00</w:t>
            </w:r>
          </w:p>
        </w:tc>
      </w:tr>
      <w:tr w:rsidR="00E96DE2" w:rsidRPr="007C017E" w14:paraId="606AF5C9" w14:textId="77777777" w:rsidTr="00E96DE2">
        <w:tc>
          <w:tcPr>
            <w:tcW w:w="1978" w:type="dxa"/>
            <w:vAlign w:val="center"/>
          </w:tcPr>
          <w:p w14:paraId="4B017B3E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Свердловский областной краеведческий музей имени О.Е. Клера</w:t>
            </w:r>
          </w:p>
        </w:tc>
        <w:tc>
          <w:tcPr>
            <w:tcW w:w="1978" w:type="dxa"/>
            <w:vAlign w:val="center"/>
          </w:tcPr>
          <w:p w14:paraId="12E1E965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Халитова Эльвира Минуалиевна, зав. отделом по работе с посетителями</w:t>
            </w:r>
          </w:p>
        </w:tc>
        <w:tc>
          <w:tcPr>
            <w:tcW w:w="1978" w:type="dxa"/>
            <w:vAlign w:val="center"/>
          </w:tcPr>
          <w:p w14:paraId="7FC3826E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376-47-62</w:t>
            </w:r>
          </w:p>
        </w:tc>
        <w:tc>
          <w:tcPr>
            <w:tcW w:w="1978" w:type="dxa"/>
            <w:vAlign w:val="center"/>
          </w:tcPr>
          <w:p w14:paraId="0A6FC5C0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г. Екатеринбург,</w:t>
            </w:r>
          </w:p>
          <w:p w14:paraId="7D02201A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Малышева, 46</w:t>
            </w:r>
          </w:p>
        </w:tc>
        <w:tc>
          <w:tcPr>
            <w:tcW w:w="1978" w:type="dxa"/>
            <w:vAlign w:val="center"/>
          </w:tcPr>
          <w:p w14:paraId="55967EFA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21.11.2025</w:t>
            </w:r>
          </w:p>
          <w:p w14:paraId="09922EA4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11.00</w:t>
            </w:r>
          </w:p>
          <w:p w14:paraId="4813F9AF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25.11.2025</w:t>
            </w:r>
          </w:p>
          <w:p w14:paraId="415E7994" w14:textId="77777777" w:rsidR="00E96DE2" w:rsidRPr="007C017E" w:rsidRDefault="00E96DE2" w:rsidP="00E96DE2">
            <w:pPr>
              <w:jc w:val="both"/>
              <w:rPr>
                <w:sz w:val="26"/>
                <w:szCs w:val="28"/>
              </w:rPr>
            </w:pPr>
            <w:r w:rsidRPr="007C017E">
              <w:rPr>
                <w:sz w:val="26"/>
                <w:szCs w:val="28"/>
              </w:rPr>
              <w:t>16.00</w:t>
            </w:r>
          </w:p>
        </w:tc>
      </w:tr>
    </w:tbl>
    <w:p w14:paraId="69457114" w14:textId="77777777" w:rsidR="00E96DE2" w:rsidRDefault="00E96DE2" w:rsidP="00E96DE2">
      <w:pPr>
        <w:ind w:right="-57"/>
        <w:jc w:val="right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23"/>
        <w:gridCol w:w="1937"/>
        <w:gridCol w:w="4812"/>
      </w:tblGrid>
      <w:tr w:rsidR="00E96DE2" w14:paraId="58913D47" w14:textId="77777777" w:rsidTr="009D0E92">
        <w:trPr>
          <w:jc w:val="center"/>
        </w:trPr>
        <w:tc>
          <w:tcPr>
            <w:tcW w:w="2823" w:type="dxa"/>
          </w:tcPr>
          <w:p w14:paraId="329047CC" w14:textId="77777777" w:rsidR="00E96DE2" w:rsidRPr="00780F65" w:rsidRDefault="00E96DE2" w:rsidP="009D0E92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14:paraId="641F1C46" w14:textId="77777777" w:rsidR="00E96DE2" w:rsidRDefault="00E96DE2" w:rsidP="009D0E92">
            <w:pPr>
              <w:rPr>
                <w:sz w:val="28"/>
                <w:szCs w:val="28"/>
              </w:rPr>
            </w:pPr>
          </w:p>
          <w:p w14:paraId="188C87FE" w14:textId="77777777" w:rsidR="00E96DE2" w:rsidRDefault="00E96DE2" w:rsidP="009D0E92">
            <w:pPr>
              <w:rPr>
                <w:sz w:val="28"/>
                <w:szCs w:val="28"/>
              </w:rPr>
            </w:pPr>
          </w:p>
          <w:p w14:paraId="6249D797" w14:textId="77777777" w:rsidR="00E96DE2" w:rsidRPr="00780F65" w:rsidRDefault="00E96DE2" w:rsidP="009D0E92">
            <w:pPr>
              <w:rPr>
                <w:sz w:val="28"/>
                <w:szCs w:val="28"/>
              </w:rPr>
            </w:pPr>
          </w:p>
        </w:tc>
        <w:tc>
          <w:tcPr>
            <w:tcW w:w="4812" w:type="dxa"/>
            <w:hideMark/>
          </w:tcPr>
          <w:p w14:paraId="45E09E29" w14:textId="352833B7" w:rsidR="00E96DE2" w:rsidRDefault="00E96DE2" w:rsidP="009D0E92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3 </w:t>
            </w:r>
          </w:p>
          <w:p w14:paraId="552070B9" w14:textId="6254CB38" w:rsidR="00E96DE2" w:rsidRDefault="00E96DE2" w:rsidP="009D0E92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 городском</w:t>
            </w:r>
            <w:r w:rsidRPr="00C3420A">
              <w:rPr>
                <w:sz w:val="28"/>
                <w:szCs w:val="28"/>
              </w:rPr>
              <w:t xml:space="preserve"> Фестивал</w:t>
            </w:r>
            <w:r>
              <w:rPr>
                <w:sz w:val="28"/>
                <w:szCs w:val="28"/>
              </w:rPr>
              <w:t>е</w:t>
            </w:r>
            <w:r w:rsidRPr="00C3420A">
              <w:rPr>
                <w:sz w:val="28"/>
                <w:szCs w:val="28"/>
              </w:rPr>
              <w:t xml:space="preserve"> методических</w:t>
            </w:r>
            <w:r>
              <w:rPr>
                <w:sz w:val="28"/>
                <w:szCs w:val="28"/>
              </w:rPr>
              <w:t xml:space="preserve"> </w:t>
            </w:r>
            <w:r w:rsidRPr="00C3420A">
              <w:rPr>
                <w:sz w:val="28"/>
                <w:szCs w:val="28"/>
              </w:rPr>
              <w:t>разработок музейно-образовательных проектов «Урок в музее»</w:t>
            </w:r>
          </w:p>
        </w:tc>
      </w:tr>
    </w:tbl>
    <w:p w14:paraId="52112E48" w14:textId="77777777" w:rsidR="00E96DE2" w:rsidRDefault="00E96DE2" w:rsidP="00E96DE2">
      <w:pPr>
        <w:rPr>
          <w:sz w:val="28"/>
          <w:szCs w:val="28"/>
        </w:rPr>
      </w:pPr>
    </w:p>
    <w:p w14:paraId="0B4B918F" w14:textId="77777777" w:rsidR="00641DD4" w:rsidRPr="007C017E" w:rsidRDefault="00641DD4" w:rsidP="00641DD4">
      <w:pPr>
        <w:jc w:val="center"/>
        <w:rPr>
          <w:b/>
          <w:sz w:val="28"/>
          <w:szCs w:val="28"/>
        </w:rPr>
      </w:pPr>
      <w:r w:rsidRPr="007C017E">
        <w:rPr>
          <w:b/>
          <w:sz w:val="28"/>
          <w:szCs w:val="28"/>
        </w:rPr>
        <w:t>Показатели и критерии оценки методических разработок мероприятий</w:t>
      </w:r>
    </w:p>
    <w:p w14:paraId="6D1BC030" w14:textId="77777777" w:rsidR="00641DD4" w:rsidRPr="007C017E" w:rsidRDefault="00641DD4" w:rsidP="00641DD4">
      <w:pPr>
        <w:jc w:val="center"/>
        <w:rPr>
          <w:b/>
          <w:sz w:val="28"/>
          <w:szCs w:val="28"/>
        </w:rPr>
      </w:pPr>
      <w:r w:rsidRPr="007C017E">
        <w:rPr>
          <w:b/>
          <w:sz w:val="28"/>
          <w:szCs w:val="28"/>
        </w:rPr>
        <w:t>в рамках городского Фестиваля методических разработок</w:t>
      </w:r>
    </w:p>
    <w:p w14:paraId="5CA8D5D7" w14:textId="77777777" w:rsidR="00641DD4" w:rsidRPr="007C017E" w:rsidRDefault="00641DD4" w:rsidP="00641DD4">
      <w:pPr>
        <w:jc w:val="center"/>
        <w:rPr>
          <w:b/>
          <w:sz w:val="28"/>
          <w:szCs w:val="28"/>
        </w:rPr>
      </w:pPr>
      <w:r w:rsidRPr="007C017E">
        <w:rPr>
          <w:b/>
          <w:sz w:val="28"/>
          <w:szCs w:val="28"/>
        </w:rPr>
        <w:t>музейно-образовательных проектов «Урок в музее»</w:t>
      </w:r>
    </w:p>
    <w:p w14:paraId="5420823B" w14:textId="77777777" w:rsidR="00641DD4" w:rsidRPr="00C906E8" w:rsidRDefault="00641DD4" w:rsidP="00641DD4">
      <w:pPr>
        <w:jc w:val="both"/>
        <w:rPr>
          <w:b/>
          <w:sz w:val="20"/>
          <w:szCs w:val="20"/>
        </w:rPr>
      </w:pPr>
    </w:p>
    <w:p w14:paraId="7E30E533" w14:textId="77777777" w:rsidR="00641DD4" w:rsidRPr="009025AB" w:rsidRDefault="00641DD4" w:rsidP="00641DD4">
      <w:pPr>
        <w:jc w:val="center"/>
        <w:rPr>
          <w:sz w:val="28"/>
          <w:szCs w:val="28"/>
        </w:rPr>
      </w:pPr>
      <w:r w:rsidRPr="009025AB">
        <w:rPr>
          <w:sz w:val="28"/>
          <w:szCs w:val="28"/>
        </w:rPr>
        <w:t>ЗАОЧНЫЙ ЭТАП</w:t>
      </w:r>
    </w:p>
    <w:p w14:paraId="34D5D894" w14:textId="03BF7298" w:rsidR="00641DD4" w:rsidRDefault="00641DD4" w:rsidP="00641D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Баллы:</w:t>
      </w:r>
    </w:p>
    <w:p w14:paraId="0AE273C5" w14:textId="629BEDFC" w:rsidR="00641DD4" w:rsidRDefault="00641DD4" w:rsidP="00641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 – </w:t>
      </w:r>
      <w:r w:rsidR="00893C8B">
        <w:rPr>
          <w:sz w:val="28"/>
          <w:szCs w:val="28"/>
        </w:rPr>
        <w:t>отсутствует указанное качество</w:t>
      </w:r>
      <w:r w:rsidR="004134B4">
        <w:rPr>
          <w:sz w:val="28"/>
          <w:szCs w:val="28"/>
        </w:rPr>
        <w:t>;</w:t>
      </w:r>
    </w:p>
    <w:p w14:paraId="2C80036A" w14:textId="77777777" w:rsidR="004134B4" w:rsidRPr="004134B4" w:rsidRDefault="004134B4" w:rsidP="00641DD4">
      <w:pPr>
        <w:jc w:val="both"/>
        <w:rPr>
          <w:sz w:val="28"/>
          <w:szCs w:val="28"/>
        </w:rPr>
      </w:pPr>
      <w:r w:rsidRPr="004134B4">
        <w:rPr>
          <w:sz w:val="28"/>
          <w:szCs w:val="28"/>
        </w:rPr>
        <w:t>1 – качество выражено незначительно;</w:t>
      </w:r>
    </w:p>
    <w:p w14:paraId="460FD1D9" w14:textId="1305C24D" w:rsidR="004134B4" w:rsidRPr="004134B4" w:rsidRDefault="004134B4" w:rsidP="00641DD4">
      <w:pPr>
        <w:jc w:val="both"/>
        <w:rPr>
          <w:sz w:val="28"/>
          <w:szCs w:val="28"/>
        </w:rPr>
      </w:pPr>
      <w:r w:rsidRPr="004134B4">
        <w:rPr>
          <w:sz w:val="28"/>
          <w:szCs w:val="28"/>
        </w:rPr>
        <w:t>2 – качество выражено достаточно хорошо;</w:t>
      </w:r>
    </w:p>
    <w:p w14:paraId="67F25197" w14:textId="77777777" w:rsidR="004134B4" w:rsidRPr="00CE1257" w:rsidRDefault="004134B4" w:rsidP="00CE1257">
      <w:pPr>
        <w:jc w:val="both"/>
        <w:rPr>
          <w:b/>
          <w:sz w:val="28"/>
          <w:szCs w:val="28"/>
        </w:rPr>
      </w:pPr>
      <w:r w:rsidRPr="004134B4">
        <w:rPr>
          <w:sz w:val="28"/>
          <w:szCs w:val="28"/>
        </w:rPr>
        <w:t>3 – качество выра</w:t>
      </w:r>
      <w:r w:rsidR="003D154C">
        <w:rPr>
          <w:sz w:val="28"/>
          <w:szCs w:val="28"/>
        </w:rPr>
        <w:t>жено в полной мере.</w:t>
      </w:r>
    </w:p>
    <w:p w14:paraId="5630ECF0" w14:textId="77777777" w:rsidR="004134B4" w:rsidRDefault="004134B4" w:rsidP="00641DD4">
      <w:pPr>
        <w:jc w:val="center"/>
        <w:rPr>
          <w:b/>
          <w:sz w:val="28"/>
          <w:szCs w:val="28"/>
          <w:u w:val="single"/>
        </w:rPr>
      </w:pPr>
    </w:p>
    <w:p w14:paraId="2DFEA049" w14:textId="77777777" w:rsidR="00641DD4" w:rsidRPr="008F7858" w:rsidRDefault="00641DD4" w:rsidP="00641DD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Номинация «Музейный объект»</w:t>
      </w:r>
    </w:p>
    <w:p w14:paraId="1C57D5FB" w14:textId="77777777" w:rsidR="00641DD4" w:rsidRPr="00C906E8" w:rsidRDefault="00641DD4" w:rsidP="00641DD4">
      <w:pPr>
        <w:jc w:val="both"/>
        <w:rPr>
          <w:b/>
          <w:sz w:val="20"/>
          <w:szCs w:val="20"/>
        </w:rPr>
      </w:pPr>
    </w:p>
    <w:p w14:paraId="70B8C045" w14:textId="77777777" w:rsidR="00641DD4" w:rsidRDefault="00641DD4" w:rsidP="00641DD4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Показатели оценки</w:t>
      </w:r>
      <w:r>
        <w:rPr>
          <w:sz w:val="28"/>
          <w:szCs w:val="28"/>
        </w:rPr>
        <w:t xml:space="preserve"> методической разработки образовательного мероприятия на основе музейного экспоната, представленного в экспозиции музея, в том числе с использованием виртуального объекта.</w:t>
      </w:r>
    </w:p>
    <w:p w14:paraId="7AB4F8D8" w14:textId="77777777" w:rsidR="00641DD4" w:rsidRDefault="00641DD4" w:rsidP="00641DD4">
      <w:pPr>
        <w:ind w:firstLine="360"/>
        <w:jc w:val="both"/>
        <w:rPr>
          <w:sz w:val="28"/>
          <w:szCs w:val="28"/>
        </w:rPr>
      </w:pPr>
    </w:p>
    <w:p w14:paraId="0BBB7853" w14:textId="77777777" w:rsidR="00641DD4" w:rsidRPr="006A7459" w:rsidRDefault="00641DD4" w:rsidP="00641DD4">
      <w:pPr>
        <w:ind w:firstLine="360"/>
        <w:jc w:val="center"/>
        <w:rPr>
          <w:b/>
          <w:sz w:val="28"/>
          <w:szCs w:val="28"/>
        </w:rPr>
      </w:pPr>
      <w:r w:rsidRPr="006A7459">
        <w:rPr>
          <w:b/>
          <w:sz w:val="28"/>
          <w:szCs w:val="28"/>
        </w:rPr>
        <w:t>Оценочный лист заочного этапа Фестиваля</w:t>
      </w:r>
    </w:p>
    <w:p w14:paraId="3203B363" w14:textId="77777777" w:rsidR="00641DD4" w:rsidRPr="006A7459" w:rsidRDefault="00641DD4" w:rsidP="00641DD4">
      <w:pPr>
        <w:ind w:firstLine="360"/>
        <w:jc w:val="center"/>
        <w:rPr>
          <w:b/>
          <w:sz w:val="28"/>
          <w:szCs w:val="28"/>
        </w:rPr>
      </w:pPr>
      <w:r w:rsidRPr="006A7459">
        <w:rPr>
          <w:b/>
          <w:sz w:val="28"/>
          <w:szCs w:val="28"/>
        </w:rPr>
        <w:t>Номинация «Музейный объект»</w:t>
      </w:r>
    </w:p>
    <w:p w14:paraId="5305AF63" w14:textId="77777777" w:rsidR="00641DD4" w:rsidRDefault="00641DD4" w:rsidP="00641DD4">
      <w:pPr>
        <w:ind w:firstLine="36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7729"/>
        <w:gridCol w:w="1039"/>
      </w:tblGrid>
      <w:tr w:rsidR="00641DD4" w14:paraId="3518255A" w14:textId="77777777" w:rsidTr="00A76395">
        <w:tc>
          <w:tcPr>
            <w:tcW w:w="817" w:type="dxa"/>
          </w:tcPr>
          <w:p w14:paraId="1C263B50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14:paraId="01BE3772" w14:textId="77777777" w:rsidR="00641DD4" w:rsidRDefault="00641DD4" w:rsidP="00A7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оценивания</w:t>
            </w:r>
          </w:p>
        </w:tc>
        <w:tc>
          <w:tcPr>
            <w:tcW w:w="1042" w:type="dxa"/>
          </w:tcPr>
          <w:p w14:paraId="7961B98C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641DD4" w14:paraId="0267EC44" w14:textId="77777777" w:rsidTr="00A76395">
        <w:tc>
          <w:tcPr>
            <w:tcW w:w="817" w:type="dxa"/>
          </w:tcPr>
          <w:p w14:paraId="7A5DB10D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7938" w:type="dxa"/>
          </w:tcPr>
          <w:p w14:paraId="775E4B3C" w14:textId="77777777" w:rsidR="00641DD4" w:rsidRDefault="00641DD4" w:rsidP="00A7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обучающихся на цели занятия</w:t>
            </w:r>
          </w:p>
        </w:tc>
        <w:tc>
          <w:tcPr>
            <w:tcW w:w="1042" w:type="dxa"/>
          </w:tcPr>
          <w:p w14:paraId="77794563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</w:t>
            </w:r>
            <w:r w:rsidR="003D154C">
              <w:rPr>
                <w:sz w:val="28"/>
                <w:szCs w:val="28"/>
              </w:rPr>
              <w:t>3</w:t>
            </w:r>
          </w:p>
        </w:tc>
      </w:tr>
      <w:tr w:rsidR="00641DD4" w14:paraId="31825365" w14:textId="77777777" w:rsidTr="00A76395">
        <w:tc>
          <w:tcPr>
            <w:tcW w:w="817" w:type="dxa"/>
          </w:tcPr>
          <w:p w14:paraId="67DFA592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14:paraId="09DFCD14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72B1D">
              <w:rPr>
                <w:sz w:val="28"/>
                <w:szCs w:val="28"/>
              </w:rPr>
              <w:t>оответствие теме (актуальность и соответствие целям Фестиваля)</w:t>
            </w:r>
          </w:p>
        </w:tc>
        <w:tc>
          <w:tcPr>
            <w:tcW w:w="1042" w:type="dxa"/>
          </w:tcPr>
          <w:p w14:paraId="69CB261F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45C441CA" w14:textId="77777777" w:rsidTr="00A76395">
        <w:tc>
          <w:tcPr>
            <w:tcW w:w="817" w:type="dxa"/>
          </w:tcPr>
          <w:p w14:paraId="6FC62540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14:paraId="1F90071B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72B1D">
              <w:rPr>
                <w:sz w:val="28"/>
                <w:szCs w:val="28"/>
              </w:rPr>
              <w:t>ачество дидактических материалов (наглядность, доступность, системность и структурированность подачи материала)</w:t>
            </w:r>
          </w:p>
        </w:tc>
        <w:tc>
          <w:tcPr>
            <w:tcW w:w="1042" w:type="dxa"/>
          </w:tcPr>
          <w:p w14:paraId="736D5E36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3CF6DBB3" w14:textId="77777777" w:rsidTr="00A76395">
        <w:tc>
          <w:tcPr>
            <w:tcW w:w="817" w:type="dxa"/>
          </w:tcPr>
          <w:p w14:paraId="151CCC1C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14:paraId="0CCF0CF7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Оправданность выбора ресурсов музея для достижения поставленных целей</w:t>
            </w:r>
          </w:p>
        </w:tc>
        <w:tc>
          <w:tcPr>
            <w:tcW w:w="1042" w:type="dxa"/>
          </w:tcPr>
          <w:p w14:paraId="7E311B72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59DC68C7" w14:textId="77777777" w:rsidTr="00A76395">
        <w:tc>
          <w:tcPr>
            <w:tcW w:w="817" w:type="dxa"/>
          </w:tcPr>
          <w:p w14:paraId="65574275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</w:tcPr>
          <w:p w14:paraId="5F9D79F0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A3F93">
              <w:rPr>
                <w:sz w:val="28"/>
                <w:szCs w:val="28"/>
              </w:rPr>
              <w:t>нновационность (новизна подходов, использование современных технологий, интерактивность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42" w:type="dxa"/>
          </w:tcPr>
          <w:p w14:paraId="375BDA8F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5FFAC997" w14:textId="77777777" w:rsidTr="00A76395">
        <w:trPr>
          <w:trHeight w:val="900"/>
        </w:trPr>
        <w:tc>
          <w:tcPr>
            <w:tcW w:w="817" w:type="dxa"/>
          </w:tcPr>
          <w:p w14:paraId="77AC8969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7938" w:type="dxa"/>
          </w:tcPr>
          <w:p w14:paraId="3120694C" w14:textId="77777777" w:rsidR="00641DD4" w:rsidRDefault="00641DD4" w:rsidP="00E750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72B1D">
              <w:rPr>
                <w:sz w:val="28"/>
                <w:szCs w:val="28"/>
              </w:rPr>
              <w:t xml:space="preserve">рактическая ценность (эффективность для развития познавательной активности </w:t>
            </w:r>
            <w:r w:rsidR="00E75030">
              <w:rPr>
                <w:sz w:val="28"/>
                <w:szCs w:val="28"/>
              </w:rPr>
              <w:t>обучающихся</w:t>
            </w:r>
            <w:r w:rsidRPr="00372B1D">
              <w:rPr>
                <w:sz w:val="28"/>
                <w:szCs w:val="28"/>
              </w:rPr>
              <w:t>, потенциал для использования в друг</w:t>
            </w:r>
            <w:r>
              <w:rPr>
                <w:sz w:val="28"/>
                <w:szCs w:val="28"/>
              </w:rPr>
              <w:t>их образовательных учреждениях)</w:t>
            </w:r>
          </w:p>
        </w:tc>
        <w:tc>
          <w:tcPr>
            <w:tcW w:w="1042" w:type="dxa"/>
          </w:tcPr>
          <w:p w14:paraId="43744EAB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3C1C8E2B" w14:textId="77777777" w:rsidTr="00A76395">
        <w:trPr>
          <w:trHeight w:val="489"/>
        </w:trPr>
        <w:tc>
          <w:tcPr>
            <w:tcW w:w="817" w:type="dxa"/>
          </w:tcPr>
          <w:p w14:paraId="33148D08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36734A51" w14:textId="77777777" w:rsidR="00641DD4" w:rsidRPr="000C67CE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(Максимально -18</w:t>
            </w:r>
            <w:r w:rsidR="00641DD4">
              <w:rPr>
                <w:sz w:val="28"/>
                <w:szCs w:val="28"/>
              </w:rPr>
              <w:t xml:space="preserve"> баллов)</w:t>
            </w:r>
          </w:p>
        </w:tc>
        <w:tc>
          <w:tcPr>
            <w:tcW w:w="1042" w:type="dxa"/>
          </w:tcPr>
          <w:p w14:paraId="7FF6DA2B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</w:p>
        </w:tc>
      </w:tr>
    </w:tbl>
    <w:p w14:paraId="2E86ECDA" w14:textId="77777777" w:rsidR="00641DD4" w:rsidRDefault="00641DD4" w:rsidP="00641DD4">
      <w:pPr>
        <w:rPr>
          <w:b/>
          <w:sz w:val="28"/>
          <w:szCs w:val="28"/>
          <w:u w:val="single"/>
        </w:rPr>
      </w:pPr>
    </w:p>
    <w:p w14:paraId="6484D1AA" w14:textId="77777777" w:rsidR="007B7E08" w:rsidRDefault="007B7E08" w:rsidP="00641DD4">
      <w:pPr>
        <w:ind w:firstLine="360"/>
        <w:jc w:val="center"/>
        <w:rPr>
          <w:sz w:val="28"/>
          <w:szCs w:val="28"/>
        </w:rPr>
      </w:pPr>
    </w:p>
    <w:p w14:paraId="1435E564" w14:textId="77777777" w:rsidR="007B7E08" w:rsidRDefault="007B7E08" w:rsidP="00641DD4">
      <w:pPr>
        <w:ind w:firstLine="360"/>
        <w:jc w:val="center"/>
        <w:rPr>
          <w:sz w:val="28"/>
          <w:szCs w:val="28"/>
        </w:rPr>
      </w:pPr>
    </w:p>
    <w:p w14:paraId="167BAF25" w14:textId="77777777" w:rsidR="007B7E08" w:rsidRDefault="007B7E08" w:rsidP="00641DD4">
      <w:pPr>
        <w:ind w:firstLine="360"/>
        <w:jc w:val="center"/>
        <w:rPr>
          <w:sz w:val="28"/>
          <w:szCs w:val="28"/>
        </w:rPr>
      </w:pPr>
    </w:p>
    <w:p w14:paraId="2FE663F0" w14:textId="77777777" w:rsidR="007B7E08" w:rsidRDefault="007B7E08" w:rsidP="00641DD4">
      <w:pPr>
        <w:ind w:firstLine="360"/>
        <w:jc w:val="center"/>
        <w:rPr>
          <w:sz w:val="28"/>
          <w:szCs w:val="28"/>
        </w:rPr>
      </w:pPr>
    </w:p>
    <w:p w14:paraId="4A68BA1F" w14:textId="21FADC69" w:rsidR="00641DD4" w:rsidRDefault="00641DD4" w:rsidP="00641DD4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Оценочный лист заочного этапа Фестиваля</w:t>
      </w:r>
    </w:p>
    <w:p w14:paraId="2EB9111A" w14:textId="77777777" w:rsidR="00641DD4" w:rsidRPr="000C67CE" w:rsidRDefault="00641DD4" w:rsidP="00641DD4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Pr="007A3F93">
        <w:rPr>
          <w:b/>
          <w:sz w:val="28"/>
          <w:szCs w:val="28"/>
          <w:u w:val="single"/>
        </w:rPr>
        <w:t>Музейное пространство</w:t>
      </w:r>
      <w:r>
        <w:rPr>
          <w:sz w:val="28"/>
          <w:szCs w:val="28"/>
        </w:rPr>
        <w:t>»</w:t>
      </w:r>
    </w:p>
    <w:p w14:paraId="0CD1E41F" w14:textId="77777777" w:rsidR="00641DD4" w:rsidRPr="00C906E8" w:rsidRDefault="00641DD4" w:rsidP="00641DD4">
      <w:pPr>
        <w:jc w:val="both"/>
        <w:rPr>
          <w:b/>
          <w:sz w:val="20"/>
          <w:szCs w:val="20"/>
        </w:rPr>
      </w:pPr>
    </w:p>
    <w:p w14:paraId="6B292C49" w14:textId="77777777" w:rsidR="00641DD4" w:rsidRDefault="00641DD4" w:rsidP="00641DD4">
      <w:pPr>
        <w:ind w:firstLine="709"/>
        <w:jc w:val="both"/>
        <w:rPr>
          <w:sz w:val="28"/>
          <w:szCs w:val="28"/>
        </w:rPr>
      </w:pPr>
      <w:r w:rsidRPr="00AF208C">
        <w:rPr>
          <w:b/>
          <w:sz w:val="28"/>
          <w:szCs w:val="28"/>
        </w:rPr>
        <w:t>Показатели оценки</w:t>
      </w:r>
      <w:r w:rsidRPr="00AF208C">
        <w:rPr>
          <w:sz w:val="28"/>
          <w:szCs w:val="28"/>
        </w:rPr>
        <w:t xml:space="preserve"> методической разработки образовательного мероприятия с использованием музейного пространства, экспозиции музея:</w:t>
      </w:r>
    </w:p>
    <w:p w14:paraId="2594E11C" w14:textId="77777777" w:rsidR="00641DD4" w:rsidRDefault="00641DD4" w:rsidP="00641DD4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7728"/>
        <w:gridCol w:w="1039"/>
      </w:tblGrid>
      <w:tr w:rsidR="00641DD4" w14:paraId="02659A8B" w14:textId="77777777" w:rsidTr="00A76395">
        <w:tc>
          <w:tcPr>
            <w:tcW w:w="817" w:type="dxa"/>
          </w:tcPr>
          <w:p w14:paraId="5B8CBAEC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14:paraId="40EBE213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оценивания</w:t>
            </w:r>
          </w:p>
        </w:tc>
        <w:tc>
          <w:tcPr>
            <w:tcW w:w="1042" w:type="dxa"/>
          </w:tcPr>
          <w:p w14:paraId="344CD3C9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641DD4" w14:paraId="2EF41268" w14:textId="77777777" w:rsidTr="00A76395">
        <w:tc>
          <w:tcPr>
            <w:tcW w:w="817" w:type="dxa"/>
          </w:tcPr>
          <w:p w14:paraId="0EE675C7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14:paraId="3A411E60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обучающихся на цели занятия</w:t>
            </w:r>
          </w:p>
        </w:tc>
        <w:tc>
          <w:tcPr>
            <w:tcW w:w="1042" w:type="dxa"/>
          </w:tcPr>
          <w:p w14:paraId="6F371380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7A7CBE9D" w14:textId="77777777" w:rsidTr="00A76395">
        <w:tc>
          <w:tcPr>
            <w:tcW w:w="817" w:type="dxa"/>
          </w:tcPr>
          <w:p w14:paraId="6472F1D3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14:paraId="28B427E3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CB2848">
              <w:rPr>
                <w:sz w:val="28"/>
                <w:szCs w:val="28"/>
              </w:rPr>
              <w:t>елеполагание (ясность, четкость и правильность постановки целей</w:t>
            </w:r>
            <w:r w:rsidR="00D32D2C">
              <w:rPr>
                <w:sz w:val="28"/>
                <w:szCs w:val="28"/>
              </w:rPr>
              <w:t xml:space="preserve"> и задач мероприятия)</w:t>
            </w:r>
          </w:p>
        </w:tc>
        <w:tc>
          <w:tcPr>
            <w:tcW w:w="1042" w:type="dxa"/>
          </w:tcPr>
          <w:p w14:paraId="226AE916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48CEE256" w14:textId="77777777" w:rsidTr="00A76395">
        <w:tc>
          <w:tcPr>
            <w:tcW w:w="817" w:type="dxa"/>
          </w:tcPr>
          <w:p w14:paraId="1EA99422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14:paraId="6AA4A302" w14:textId="77777777" w:rsidR="00641DD4" w:rsidRDefault="00641DD4" w:rsidP="00ED2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Эффективность</w:t>
            </w:r>
            <w:r w:rsidRPr="004136E5">
              <w:rPr>
                <w:sz w:val="28"/>
                <w:szCs w:val="28"/>
              </w:rPr>
              <w:t xml:space="preserve"> использования</w:t>
            </w:r>
            <w:r w:rsidR="005B6738">
              <w:rPr>
                <w:sz w:val="28"/>
                <w:szCs w:val="28"/>
              </w:rPr>
              <w:t xml:space="preserve"> музейных материалов и</w:t>
            </w:r>
            <w:r w:rsidRPr="004136E5">
              <w:rPr>
                <w:sz w:val="28"/>
                <w:szCs w:val="28"/>
              </w:rPr>
              <w:t xml:space="preserve"> музейного пространства </w:t>
            </w:r>
            <w:r w:rsidR="005B6738">
              <w:rPr>
                <w:sz w:val="28"/>
                <w:szCs w:val="28"/>
              </w:rPr>
              <w:t>в</w:t>
            </w:r>
            <w:r w:rsidRPr="007A3F93">
              <w:rPr>
                <w:sz w:val="28"/>
                <w:szCs w:val="28"/>
              </w:rPr>
              <w:t xml:space="preserve"> образовательн</w:t>
            </w:r>
            <w:r w:rsidR="005B6738">
              <w:rPr>
                <w:sz w:val="28"/>
                <w:szCs w:val="28"/>
              </w:rPr>
              <w:t>ом процессе</w:t>
            </w:r>
          </w:p>
        </w:tc>
        <w:tc>
          <w:tcPr>
            <w:tcW w:w="1042" w:type="dxa"/>
          </w:tcPr>
          <w:p w14:paraId="490E6894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08A57B7E" w14:textId="77777777" w:rsidTr="00A76395">
        <w:tc>
          <w:tcPr>
            <w:tcW w:w="817" w:type="dxa"/>
          </w:tcPr>
          <w:p w14:paraId="43CDDEA6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14:paraId="4BE3653D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9121F">
              <w:rPr>
                <w:sz w:val="28"/>
                <w:szCs w:val="28"/>
              </w:rPr>
              <w:t>лубина и новизна содержания мероприятия</w:t>
            </w:r>
          </w:p>
        </w:tc>
        <w:tc>
          <w:tcPr>
            <w:tcW w:w="1042" w:type="dxa"/>
          </w:tcPr>
          <w:p w14:paraId="6DAFB451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3B7989" w14:paraId="772DD690" w14:textId="77777777" w:rsidTr="00A76395">
        <w:tc>
          <w:tcPr>
            <w:tcW w:w="817" w:type="dxa"/>
          </w:tcPr>
          <w:p w14:paraId="4F7F522F" w14:textId="77777777" w:rsidR="003B7989" w:rsidRPr="003B7989" w:rsidRDefault="003B7989" w:rsidP="003B7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</w:tcPr>
          <w:p w14:paraId="6280C4DE" w14:textId="77777777" w:rsidR="003B7989" w:rsidRDefault="003B7989" w:rsidP="005B6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Иммерсивность (</w:t>
            </w:r>
            <w:r w:rsidR="005B6738">
              <w:rPr>
                <w:sz w:val="28"/>
                <w:szCs w:val="28"/>
              </w:rPr>
              <w:t>погружение обучающихся в музейное пространство с помощью использования интерактивных элементов)</w:t>
            </w:r>
          </w:p>
        </w:tc>
        <w:tc>
          <w:tcPr>
            <w:tcW w:w="1042" w:type="dxa"/>
          </w:tcPr>
          <w:p w14:paraId="010D52CB" w14:textId="77777777" w:rsidR="003B7989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53764768" w14:textId="77777777" w:rsidTr="00A76395">
        <w:tc>
          <w:tcPr>
            <w:tcW w:w="817" w:type="dxa"/>
          </w:tcPr>
          <w:p w14:paraId="348D4195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</w:tcPr>
          <w:p w14:paraId="2A19CC78" w14:textId="77777777" w:rsidR="00641DD4" w:rsidRPr="00A9121F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F7E8D">
              <w:rPr>
                <w:sz w:val="28"/>
                <w:szCs w:val="28"/>
              </w:rPr>
              <w:t>оспит</w:t>
            </w:r>
            <w:r>
              <w:rPr>
                <w:sz w:val="28"/>
                <w:szCs w:val="28"/>
              </w:rPr>
              <w:t>ание</w:t>
            </w:r>
            <w:r w:rsidRPr="009F7E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ценностного</w:t>
            </w:r>
            <w:r w:rsidRPr="009F7E8D">
              <w:rPr>
                <w:sz w:val="28"/>
                <w:szCs w:val="28"/>
              </w:rPr>
              <w:t xml:space="preserve"> отношени</w:t>
            </w:r>
            <w:r>
              <w:rPr>
                <w:sz w:val="28"/>
                <w:szCs w:val="28"/>
              </w:rPr>
              <w:t>я</w:t>
            </w:r>
            <w:r w:rsidRPr="009F7E8D">
              <w:rPr>
                <w:sz w:val="28"/>
                <w:szCs w:val="28"/>
              </w:rPr>
              <w:t xml:space="preserve"> к объектам культуры и искусства</w:t>
            </w:r>
          </w:p>
        </w:tc>
        <w:tc>
          <w:tcPr>
            <w:tcW w:w="1042" w:type="dxa"/>
          </w:tcPr>
          <w:p w14:paraId="3AC5DB2E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6DBB3D7F" w14:textId="77777777" w:rsidTr="00A76395">
        <w:tc>
          <w:tcPr>
            <w:tcW w:w="817" w:type="dxa"/>
          </w:tcPr>
          <w:p w14:paraId="7B9E367F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7F9D9E8B" w14:textId="77777777" w:rsidR="00641DD4" w:rsidRPr="009F7E8D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(максимально -18</w:t>
            </w:r>
            <w:r w:rsidR="00641DD4">
              <w:rPr>
                <w:sz w:val="28"/>
                <w:szCs w:val="28"/>
              </w:rPr>
              <w:t xml:space="preserve"> баллов)</w:t>
            </w:r>
          </w:p>
        </w:tc>
        <w:tc>
          <w:tcPr>
            <w:tcW w:w="1042" w:type="dxa"/>
          </w:tcPr>
          <w:p w14:paraId="5CD836CD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</w:tbl>
    <w:p w14:paraId="433327F9" w14:textId="77777777" w:rsidR="00641DD4" w:rsidRDefault="00641DD4" w:rsidP="00641DD4">
      <w:pPr>
        <w:ind w:firstLine="709"/>
        <w:jc w:val="both"/>
        <w:rPr>
          <w:sz w:val="28"/>
          <w:szCs w:val="28"/>
        </w:rPr>
      </w:pPr>
    </w:p>
    <w:p w14:paraId="1C915898" w14:textId="77777777" w:rsidR="00641DD4" w:rsidRDefault="00641DD4" w:rsidP="00641DD4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Оценочный лист заочного этапа Фестиваля</w:t>
      </w:r>
    </w:p>
    <w:p w14:paraId="0F009098" w14:textId="77777777" w:rsidR="00641DD4" w:rsidRDefault="00641DD4" w:rsidP="00641DD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Номинация «Музейный проект»</w:t>
      </w:r>
    </w:p>
    <w:p w14:paraId="23B7D4BD" w14:textId="77777777" w:rsidR="00641DD4" w:rsidRDefault="00641DD4" w:rsidP="00641DD4">
      <w:pPr>
        <w:ind w:firstLine="360"/>
        <w:jc w:val="center"/>
        <w:rPr>
          <w:sz w:val="28"/>
          <w:szCs w:val="28"/>
        </w:rPr>
      </w:pPr>
    </w:p>
    <w:p w14:paraId="5E690F01" w14:textId="77777777" w:rsidR="00641DD4" w:rsidRDefault="00641DD4" w:rsidP="00641DD4">
      <w:pPr>
        <w:ind w:firstLine="360"/>
        <w:jc w:val="both"/>
        <w:rPr>
          <w:sz w:val="28"/>
          <w:szCs w:val="28"/>
        </w:rPr>
      </w:pPr>
      <w:r w:rsidRPr="00CB2848">
        <w:rPr>
          <w:b/>
          <w:sz w:val="28"/>
          <w:szCs w:val="28"/>
        </w:rPr>
        <w:t>Показатели оценки</w:t>
      </w:r>
      <w:r w:rsidRPr="00CB2848">
        <w:rPr>
          <w:sz w:val="28"/>
          <w:szCs w:val="28"/>
        </w:rPr>
        <w:t xml:space="preserve"> образовательного проекта разработанного на основе или с использованием музейной экспозиции, или создание музейного экспоната, соответствующего тематике экспозиции или направлению работы музея:</w:t>
      </w:r>
    </w:p>
    <w:p w14:paraId="7F7189FA" w14:textId="77777777" w:rsidR="005772B7" w:rsidRDefault="005772B7" w:rsidP="00641DD4">
      <w:pPr>
        <w:ind w:firstLine="36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7591"/>
        <w:gridCol w:w="1039"/>
      </w:tblGrid>
      <w:tr w:rsidR="00641DD4" w14:paraId="6D59DC1B" w14:textId="77777777" w:rsidTr="00A76395">
        <w:tc>
          <w:tcPr>
            <w:tcW w:w="959" w:type="dxa"/>
          </w:tcPr>
          <w:p w14:paraId="41C73C3F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796" w:type="dxa"/>
          </w:tcPr>
          <w:p w14:paraId="135F239E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оценивания</w:t>
            </w:r>
          </w:p>
        </w:tc>
        <w:tc>
          <w:tcPr>
            <w:tcW w:w="1042" w:type="dxa"/>
          </w:tcPr>
          <w:p w14:paraId="43E61900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641DD4" w14:paraId="4B6B6604" w14:textId="77777777" w:rsidTr="00A76395">
        <w:tc>
          <w:tcPr>
            <w:tcW w:w="9797" w:type="dxa"/>
            <w:gridSpan w:val="3"/>
          </w:tcPr>
          <w:p w14:paraId="2B5DE01C" w14:textId="77777777" w:rsidR="00641DD4" w:rsidRPr="007523B7" w:rsidRDefault="00641DD4" w:rsidP="00A76395">
            <w:pPr>
              <w:jc w:val="both"/>
              <w:rPr>
                <w:b/>
                <w:sz w:val="28"/>
                <w:szCs w:val="28"/>
              </w:rPr>
            </w:pPr>
            <w:r w:rsidRPr="007523B7">
              <w:rPr>
                <w:b/>
                <w:sz w:val="28"/>
                <w:szCs w:val="28"/>
              </w:rPr>
              <w:t>Содержание</w:t>
            </w:r>
          </w:p>
        </w:tc>
      </w:tr>
      <w:tr w:rsidR="00641DD4" w14:paraId="231C4480" w14:textId="77777777" w:rsidTr="00A76395">
        <w:tc>
          <w:tcPr>
            <w:tcW w:w="959" w:type="dxa"/>
          </w:tcPr>
          <w:p w14:paraId="72358B1B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14:paraId="0B267AFB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10EED">
              <w:rPr>
                <w:sz w:val="28"/>
                <w:szCs w:val="28"/>
              </w:rPr>
              <w:t xml:space="preserve">остижение образовательных целей (усвоение знаний, формирование навыков, развитие мышления) </w:t>
            </w:r>
            <w:r>
              <w:rPr>
                <w:sz w:val="28"/>
                <w:szCs w:val="28"/>
              </w:rPr>
              <w:t>степень новизны проекта</w:t>
            </w:r>
          </w:p>
        </w:tc>
        <w:tc>
          <w:tcPr>
            <w:tcW w:w="1042" w:type="dxa"/>
          </w:tcPr>
          <w:p w14:paraId="5E489F83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6179B443" w14:textId="77777777" w:rsidTr="00A76395">
        <w:tc>
          <w:tcPr>
            <w:tcW w:w="959" w:type="dxa"/>
          </w:tcPr>
          <w:p w14:paraId="0E7CA929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14:paraId="5F724862" w14:textId="77777777" w:rsidR="00641DD4" w:rsidRPr="007523B7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523B7">
              <w:rPr>
                <w:sz w:val="28"/>
                <w:szCs w:val="28"/>
              </w:rPr>
              <w:t>овлеченность и активность участников (уровень участ</w:t>
            </w:r>
            <w:r>
              <w:rPr>
                <w:sz w:val="28"/>
                <w:szCs w:val="28"/>
              </w:rPr>
              <w:t>ия, интереса, творческий вклад)</w:t>
            </w:r>
          </w:p>
          <w:p w14:paraId="3E4FC42C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1525AD65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6FBFD2E4" w14:textId="77777777" w:rsidTr="00A76395">
        <w:tc>
          <w:tcPr>
            <w:tcW w:w="959" w:type="dxa"/>
          </w:tcPr>
          <w:p w14:paraId="15054D80" w14:textId="77777777" w:rsidR="00641DD4" w:rsidRDefault="005772B7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796" w:type="dxa"/>
          </w:tcPr>
          <w:p w14:paraId="077AF534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653B8">
              <w:rPr>
                <w:sz w:val="28"/>
                <w:szCs w:val="28"/>
              </w:rPr>
              <w:t>аличие подробного описания хода выпо</w:t>
            </w:r>
            <w:r>
              <w:rPr>
                <w:sz w:val="28"/>
                <w:szCs w:val="28"/>
              </w:rPr>
              <w:t xml:space="preserve">лнения проекта, полученных </w:t>
            </w:r>
            <w:r w:rsidRPr="00F653B8">
              <w:rPr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>ожидаемых результатов, выводов</w:t>
            </w:r>
          </w:p>
        </w:tc>
        <w:tc>
          <w:tcPr>
            <w:tcW w:w="1042" w:type="dxa"/>
          </w:tcPr>
          <w:p w14:paraId="131D8D3B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05E21E1A" w14:textId="77777777" w:rsidTr="00A76395">
        <w:tc>
          <w:tcPr>
            <w:tcW w:w="9797" w:type="dxa"/>
            <w:gridSpan w:val="3"/>
          </w:tcPr>
          <w:p w14:paraId="2D0A7974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Требования к оформлению </w:t>
            </w:r>
          </w:p>
        </w:tc>
      </w:tr>
      <w:tr w:rsidR="00641DD4" w14:paraId="0E3F47A2" w14:textId="77777777" w:rsidTr="00A76395">
        <w:tc>
          <w:tcPr>
            <w:tcW w:w="959" w:type="dxa"/>
          </w:tcPr>
          <w:p w14:paraId="4EA97F72" w14:textId="77777777" w:rsidR="00641DD4" w:rsidRDefault="005772B7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796" w:type="dxa"/>
          </w:tcPr>
          <w:p w14:paraId="578B1480" w14:textId="77777777" w:rsidR="00641DD4" w:rsidRPr="005772B7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523B7">
              <w:rPr>
                <w:sz w:val="28"/>
                <w:szCs w:val="28"/>
              </w:rPr>
              <w:t>равильность и грамотность оформления (соблюдение единого стиля, чёткость формулировок, правильное форматирование текста, корректное использование терминологии и отсутствие граммати</w:t>
            </w:r>
            <w:r>
              <w:rPr>
                <w:sz w:val="28"/>
                <w:szCs w:val="28"/>
              </w:rPr>
              <w:t>ческих и пунктуационных ошибок)</w:t>
            </w:r>
          </w:p>
        </w:tc>
        <w:tc>
          <w:tcPr>
            <w:tcW w:w="1042" w:type="dxa"/>
          </w:tcPr>
          <w:p w14:paraId="0D9E5569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4850FF81" w14:textId="77777777" w:rsidTr="00A76395">
        <w:tc>
          <w:tcPr>
            <w:tcW w:w="959" w:type="dxa"/>
          </w:tcPr>
          <w:p w14:paraId="2CABC4F4" w14:textId="77777777" w:rsidR="00641DD4" w:rsidRDefault="005772B7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7796" w:type="dxa"/>
          </w:tcPr>
          <w:p w14:paraId="54AF99D5" w14:textId="77777777" w:rsidR="00641DD4" w:rsidRPr="007523B7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523B7">
              <w:rPr>
                <w:sz w:val="28"/>
                <w:szCs w:val="28"/>
              </w:rPr>
              <w:t>омпозиционная стройность, логичность изложения материала (единство, целостность, соподчинение отдельных частей проекта,</w:t>
            </w:r>
            <w:r>
              <w:rPr>
                <w:sz w:val="28"/>
                <w:szCs w:val="28"/>
              </w:rPr>
              <w:t xml:space="preserve"> наличие рассуждений и выводов)</w:t>
            </w:r>
          </w:p>
          <w:p w14:paraId="6FAD6E5F" w14:textId="77777777" w:rsidR="00641DD4" w:rsidRDefault="00641DD4" w:rsidP="00A763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14:paraId="6B70253A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447FAA97" w14:textId="77777777" w:rsidTr="00A76395">
        <w:tc>
          <w:tcPr>
            <w:tcW w:w="959" w:type="dxa"/>
          </w:tcPr>
          <w:p w14:paraId="6666E52E" w14:textId="77777777" w:rsidR="00641DD4" w:rsidRDefault="005772B7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796" w:type="dxa"/>
          </w:tcPr>
          <w:p w14:paraId="14731671" w14:textId="77777777" w:rsidR="00641DD4" w:rsidRPr="007523B7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523B7">
              <w:rPr>
                <w:sz w:val="28"/>
                <w:szCs w:val="28"/>
              </w:rPr>
              <w:t>аглядность (схемы, иллюстрации, муляжи т.п., доступность для восприятия).</w:t>
            </w:r>
          </w:p>
          <w:p w14:paraId="1E30A2C7" w14:textId="77777777" w:rsidR="00641DD4" w:rsidRPr="007523B7" w:rsidRDefault="00641DD4" w:rsidP="00A763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4AE168D6" w14:textId="77777777" w:rsidR="00641DD4" w:rsidRDefault="003D154C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14:paraId="0794C9F0" w14:textId="77777777" w:rsidTr="00A76395">
        <w:tc>
          <w:tcPr>
            <w:tcW w:w="959" w:type="dxa"/>
          </w:tcPr>
          <w:p w14:paraId="70C03C51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19D6EAFC" w14:textId="77777777" w:rsidR="00641DD4" w:rsidRPr="007523B7" w:rsidRDefault="003D154C" w:rsidP="00577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(Максимально –</w:t>
            </w:r>
            <w:r w:rsidR="00641D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18 </w:t>
            </w:r>
            <w:r w:rsidR="00641DD4">
              <w:rPr>
                <w:sz w:val="28"/>
                <w:szCs w:val="28"/>
              </w:rPr>
              <w:t>баллов)</w:t>
            </w:r>
          </w:p>
        </w:tc>
        <w:tc>
          <w:tcPr>
            <w:tcW w:w="1042" w:type="dxa"/>
          </w:tcPr>
          <w:p w14:paraId="65018D40" w14:textId="77777777" w:rsidR="00641DD4" w:rsidRDefault="00641DD4" w:rsidP="00A76395">
            <w:pPr>
              <w:jc w:val="both"/>
              <w:rPr>
                <w:sz w:val="28"/>
                <w:szCs w:val="28"/>
              </w:rPr>
            </w:pPr>
          </w:p>
        </w:tc>
      </w:tr>
    </w:tbl>
    <w:p w14:paraId="7213AF10" w14:textId="77777777" w:rsidR="00641DD4" w:rsidRDefault="00641DD4" w:rsidP="00641DD4">
      <w:pPr>
        <w:jc w:val="both"/>
        <w:rPr>
          <w:sz w:val="20"/>
          <w:szCs w:val="28"/>
        </w:rPr>
      </w:pPr>
    </w:p>
    <w:p w14:paraId="5F9CAC60" w14:textId="348B4260" w:rsidR="00641DD4" w:rsidRPr="006A7459" w:rsidRDefault="00641DD4" w:rsidP="00641DD4">
      <w:pPr>
        <w:ind w:firstLine="360"/>
        <w:jc w:val="center"/>
        <w:rPr>
          <w:b/>
          <w:sz w:val="28"/>
          <w:szCs w:val="28"/>
        </w:rPr>
      </w:pPr>
      <w:r w:rsidRPr="006A7459">
        <w:rPr>
          <w:b/>
          <w:sz w:val="28"/>
          <w:szCs w:val="28"/>
        </w:rPr>
        <w:t xml:space="preserve">Оценочный лист очного </w:t>
      </w:r>
      <w:r w:rsidR="00951E1C">
        <w:rPr>
          <w:b/>
          <w:sz w:val="28"/>
          <w:szCs w:val="28"/>
        </w:rPr>
        <w:t xml:space="preserve">(финального) </w:t>
      </w:r>
      <w:r w:rsidRPr="006A7459">
        <w:rPr>
          <w:b/>
          <w:sz w:val="28"/>
          <w:szCs w:val="28"/>
        </w:rPr>
        <w:t>этапа Фестиваля</w:t>
      </w:r>
    </w:p>
    <w:p w14:paraId="188DB81E" w14:textId="77777777" w:rsidR="00641DD4" w:rsidRDefault="00641DD4" w:rsidP="00641DD4">
      <w:pPr>
        <w:ind w:firstLine="36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7593"/>
        <w:gridCol w:w="1039"/>
      </w:tblGrid>
      <w:tr w:rsidR="00641DD4" w:rsidRPr="007523B7" w14:paraId="16B30227" w14:textId="77777777" w:rsidTr="00A76395">
        <w:tc>
          <w:tcPr>
            <w:tcW w:w="959" w:type="dxa"/>
          </w:tcPr>
          <w:p w14:paraId="0FDD1731" w14:textId="77777777" w:rsidR="00641DD4" w:rsidRPr="007523B7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796" w:type="dxa"/>
          </w:tcPr>
          <w:p w14:paraId="2FCF606F" w14:textId="77777777" w:rsidR="00641DD4" w:rsidRPr="007523B7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оценивания</w:t>
            </w:r>
          </w:p>
        </w:tc>
        <w:tc>
          <w:tcPr>
            <w:tcW w:w="1042" w:type="dxa"/>
          </w:tcPr>
          <w:p w14:paraId="41B34D8D" w14:textId="77777777" w:rsidR="00641DD4" w:rsidRPr="007523B7" w:rsidRDefault="00641DD4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4D1611" w:rsidRPr="007523B7" w14:paraId="10C10901" w14:textId="77777777" w:rsidTr="00A76395">
        <w:tc>
          <w:tcPr>
            <w:tcW w:w="959" w:type="dxa"/>
          </w:tcPr>
          <w:p w14:paraId="6C66432B" w14:textId="77777777" w:rsidR="004D1611" w:rsidRPr="004D1611" w:rsidRDefault="004D1611" w:rsidP="004D16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14:paraId="2A2BC0E2" w14:textId="77777777" w:rsidR="004D1611" w:rsidRDefault="00937DBD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методической разработки</w:t>
            </w:r>
            <w:r w:rsidR="004D1611">
              <w:rPr>
                <w:sz w:val="28"/>
                <w:szCs w:val="28"/>
              </w:rPr>
              <w:t xml:space="preserve"> (полнота и глубина раскрытия темы, владение материалом)</w:t>
            </w:r>
          </w:p>
        </w:tc>
        <w:tc>
          <w:tcPr>
            <w:tcW w:w="1042" w:type="dxa"/>
          </w:tcPr>
          <w:p w14:paraId="6B93661B" w14:textId="77777777" w:rsidR="004D1611" w:rsidRDefault="00133E89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4D1611" w:rsidRPr="007523B7" w14:paraId="28B2C763" w14:textId="77777777" w:rsidTr="00A76395">
        <w:tc>
          <w:tcPr>
            <w:tcW w:w="959" w:type="dxa"/>
          </w:tcPr>
          <w:p w14:paraId="5883341E" w14:textId="77777777" w:rsidR="004D1611" w:rsidRDefault="004D1611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14:paraId="3C734B0D" w14:textId="77777777" w:rsidR="004D1611" w:rsidRDefault="004D1611" w:rsidP="00A76395">
            <w:pPr>
              <w:jc w:val="both"/>
              <w:rPr>
                <w:sz w:val="28"/>
                <w:szCs w:val="28"/>
              </w:rPr>
            </w:pPr>
            <w:r w:rsidRPr="007523B7">
              <w:rPr>
                <w:sz w:val="28"/>
                <w:szCs w:val="28"/>
              </w:rPr>
              <w:t>Качество презентации (полнота, композиция, аргументация участников)</w:t>
            </w:r>
          </w:p>
        </w:tc>
        <w:tc>
          <w:tcPr>
            <w:tcW w:w="1042" w:type="dxa"/>
          </w:tcPr>
          <w:p w14:paraId="2E12F7A2" w14:textId="77777777" w:rsidR="004D1611" w:rsidRDefault="00133E89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4D1611" w:rsidRPr="007523B7" w14:paraId="331FA405" w14:textId="77777777" w:rsidTr="00A76395">
        <w:tc>
          <w:tcPr>
            <w:tcW w:w="959" w:type="dxa"/>
          </w:tcPr>
          <w:p w14:paraId="6D97EA04" w14:textId="77777777" w:rsidR="004D1611" w:rsidRDefault="004D1611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796" w:type="dxa"/>
          </w:tcPr>
          <w:p w14:paraId="77F99F79" w14:textId="77777777" w:rsidR="004D1611" w:rsidRDefault="004D1611" w:rsidP="00937D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дидактического материала, который могут использовать другие </w:t>
            </w:r>
            <w:r w:rsidR="00937DBD">
              <w:rPr>
                <w:sz w:val="28"/>
                <w:szCs w:val="28"/>
              </w:rPr>
              <w:t>педагоги</w:t>
            </w:r>
            <w:r>
              <w:rPr>
                <w:sz w:val="28"/>
                <w:szCs w:val="28"/>
              </w:rPr>
              <w:t xml:space="preserve"> в своей работе</w:t>
            </w:r>
          </w:p>
        </w:tc>
        <w:tc>
          <w:tcPr>
            <w:tcW w:w="1042" w:type="dxa"/>
          </w:tcPr>
          <w:p w14:paraId="3E67E742" w14:textId="77777777" w:rsidR="004D1611" w:rsidRDefault="00133E89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4D1611" w:rsidRPr="007523B7" w14:paraId="0C8360B7" w14:textId="77777777" w:rsidTr="00A76395">
        <w:tc>
          <w:tcPr>
            <w:tcW w:w="959" w:type="dxa"/>
          </w:tcPr>
          <w:p w14:paraId="5FE433DF" w14:textId="77777777" w:rsidR="004D1611" w:rsidRDefault="004D1611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796" w:type="dxa"/>
          </w:tcPr>
          <w:p w14:paraId="50A6ECF8" w14:textId="77777777" w:rsidR="004D1611" w:rsidRDefault="004D1611" w:rsidP="00A76395">
            <w:pPr>
              <w:jc w:val="both"/>
            </w:pPr>
            <w:r>
              <w:rPr>
                <w:sz w:val="28"/>
                <w:szCs w:val="28"/>
              </w:rPr>
              <w:t>Культура речи (контакт со слушателями) и соблюдение временного регламента</w:t>
            </w:r>
          </w:p>
        </w:tc>
        <w:tc>
          <w:tcPr>
            <w:tcW w:w="1042" w:type="dxa"/>
          </w:tcPr>
          <w:p w14:paraId="2EDDC2B5" w14:textId="77777777" w:rsidR="004D1611" w:rsidRDefault="00133E89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4D1611" w:rsidRPr="007523B7" w14:paraId="33D3D4CE" w14:textId="77777777" w:rsidTr="00A76395">
        <w:tc>
          <w:tcPr>
            <w:tcW w:w="959" w:type="dxa"/>
          </w:tcPr>
          <w:p w14:paraId="2722007C" w14:textId="77777777" w:rsidR="004D1611" w:rsidRDefault="00937DBD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D1611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5E794AC5" w14:textId="77777777" w:rsidR="004D1611" w:rsidRDefault="00937DBD" w:rsidP="00937D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Полнота, </w:t>
            </w:r>
            <w:r w:rsidR="004D1611" w:rsidRPr="007523B7">
              <w:rPr>
                <w:sz w:val="28"/>
                <w:szCs w:val="28"/>
              </w:rPr>
              <w:t>аргументированность и логика изложения ответов участников на вопросы членов жюри</w:t>
            </w:r>
          </w:p>
        </w:tc>
        <w:tc>
          <w:tcPr>
            <w:tcW w:w="1042" w:type="dxa"/>
          </w:tcPr>
          <w:p w14:paraId="6E364A78" w14:textId="77777777" w:rsidR="004D1611" w:rsidRDefault="00133E89" w:rsidP="00A76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  <w:tr w:rsidR="00641DD4" w:rsidRPr="007523B7" w14:paraId="55F0D22B" w14:textId="77777777" w:rsidTr="00A76395">
        <w:tc>
          <w:tcPr>
            <w:tcW w:w="959" w:type="dxa"/>
          </w:tcPr>
          <w:p w14:paraId="6097BC60" w14:textId="77777777" w:rsidR="00641DD4" w:rsidRPr="007523B7" w:rsidRDefault="00641DD4" w:rsidP="00A763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38228B0A" w14:textId="77777777" w:rsidR="00641DD4" w:rsidRPr="007523B7" w:rsidRDefault="00937DBD" w:rsidP="00133E89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(Максимально -1</w:t>
            </w:r>
            <w:r w:rsidR="00133E89">
              <w:rPr>
                <w:sz w:val="28"/>
                <w:szCs w:val="28"/>
              </w:rPr>
              <w:t>5</w:t>
            </w:r>
            <w:r w:rsidR="00641DD4">
              <w:rPr>
                <w:sz w:val="28"/>
                <w:szCs w:val="28"/>
              </w:rPr>
              <w:t xml:space="preserve"> баллов)</w:t>
            </w:r>
          </w:p>
        </w:tc>
        <w:tc>
          <w:tcPr>
            <w:tcW w:w="1042" w:type="dxa"/>
          </w:tcPr>
          <w:p w14:paraId="203CC225" w14:textId="77777777" w:rsidR="00641DD4" w:rsidRPr="007523B7" w:rsidRDefault="00641DD4" w:rsidP="00A76395">
            <w:pPr>
              <w:jc w:val="both"/>
              <w:rPr>
                <w:sz w:val="28"/>
                <w:szCs w:val="28"/>
              </w:rPr>
            </w:pPr>
          </w:p>
        </w:tc>
      </w:tr>
    </w:tbl>
    <w:p w14:paraId="12BB9577" w14:textId="77777777" w:rsidR="00641DD4" w:rsidRDefault="00641DD4" w:rsidP="00641DD4">
      <w:pPr>
        <w:jc w:val="both"/>
        <w:rPr>
          <w:sz w:val="20"/>
          <w:szCs w:val="28"/>
        </w:rPr>
      </w:pPr>
    </w:p>
    <w:sectPr w:rsidR="00641DD4" w:rsidSect="00E96DE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49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FE91" w14:textId="77777777" w:rsidR="009C4A46" w:rsidRDefault="009C4A46" w:rsidP="00DA2320">
      <w:r>
        <w:separator/>
      </w:r>
    </w:p>
  </w:endnote>
  <w:endnote w:type="continuationSeparator" w:id="0">
    <w:p w14:paraId="104D61FC" w14:textId="77777777" w:rsidR="009C4A46" w:rsidRDefault="009C4A46" w:rsidP="00DA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73460" w14:textId="77777777" w:rsidR="003D154C" w:rsidRPr="00810AAA" w:rsidRDefault="003D154C" w:rsidP="00A7639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Вр-6382728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358A7" w14:textId="77777777" w:rsidR="003D154C" w:rsidRPr="007B0005" w:rsidRDefault="003D154C" w:rsidP="00A7639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Вр-6382728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72EBC" w14:textId="77777777" w:rsidR="009C4A46" w:rsidRDefault="009C4A46" w:rsidP="00DA2320">
      <w:r>
        <w:separator/>
      </w:r>
    </w:p>
  </w:footnote>
  <w:footnote w:type="continuationSeparator" w:id="0">
    <w:p w14:paraId="067FF082" w14:textId="77777777" w:rsidR="009C4A46" w:rsidRDefault="009C4A46" w:rsidP="00DA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895763731" w:edGrp="everyone"/>
  <w:p w14:paraId="5A99CCF7" w14:textId="057A795A" w:rsidR="003D154C" w:rsidRDefault="00645FB1">
    <w:pPr>
      <w:pStyle w:val="a5"/>
      <w:jc w:val="center"/>
    </w:pPr>
    <w:r>
      <w:fldChar w:fldCharType="begin"/>
    </w:r>
    <w:r w:rsidR="003D154C">
      <w:instrText xml:space="preserve"> PAGE   \* MERGEFORMAT </w:instrText>
    </w:r>
    <w:r>
      <w:fldChar w:fldCharType="separate"/>
    </w:r>
    <w:r w:rsidR="00AF67CA">
      <w:rPr>
        <w:noProof/>
      </w:rPr>
      <w:t>6</w:t>
    </w:r>
    <w:r>
      <w:fldChar w:fldCharType="end"/>
    </w:r>
  </w:p>
  <w:permEnd w:id="895763731"/>
  <w:p w14:paraId="595901E3" w14:textId="77777777" w:rsidR="003D154C" w:rsidRPr="00810AAA" w:rsidRDefault="003D154C" w:rsidP="00A76395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F2ED9" w14:textId="77777777" w:rsidR="003D154C" w:rsidRDefault="003D154C" w:rsidP="00A76395">
    <w:pPr>
      <w:pStyle w:val="a5"/>
      <w:jc w:val="center"/>
    </w:pPr>
    <w:permStart w:id="787873949" w:edGrp="everyone"/>
    <w:permEnd w:id="78787394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5A7326"/>
    <w:multiLevelType w:val="hybridMultilevel"/>
    <w:tmpl w:val="97922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E2BD6"/>
    <w:multiLevelType w:val="hybridMultilevel"/>
    <w:tmpl w:val="21C01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DD4"/>
    <w:rsid w:val="00000381"/>
    <w:rsid w:val="000F103A"/>
    <w:rsid w:val="00133E89"/>
    <w:rsid w:val="001B21CD"/>
    <w:rsid w:val="00290314"/>
    <w:rsid w:val="002A2E36"/>
    <w:rsid w:val="002D2F6B"/>
    <w:rsid w:val="002F3B8D"/>
    <w:rsid w:val="00303655"/>
    <w:rsid w:val="00334C38"/>
    <w:rsid w:val="00392D41"/>
    <w:rsid w:val="003B7989"/>
    <w:rsid w:val="003C1550"/>
    <w:rsid w:val="003D154C"/>
    <w:rsid w:val="003E7DCB"/>
    <w:rsid w:val="004134B4"/>
    <w:rsid w:val="004413E1"/>
    <w:rsid w:val="00487037"/>
    <w:rsid w:val="00497D80"/>
    <w:rsid w:val="004D1611"/>
    <w:rsid w:val="005404B5"/>
    <w:rsid w:val="0055458A"/>
    <w:rsid w:val="005707AE"/>
    <w:rsid w:val="005772B7"/>
    <w:rsid w:val="00586C51"/>
    <w:rsid w:val="00592393"/>
    <w:rsid w:val="0059325C"/>
    <w:rsid w:val="005A08F7"/>
    <w:rsid w:val="005B6738"/>
    <w:rsid w:val="005C4D5E"/>
    <w:rsid w:val="006106E1"/>
    <w:rsid w:val="00615BA4"/>
    <w:rsid w:val="00633A88"/>
    <w:rsid w:val="00641DD4"/>
    <w:rsid w:val="00645FB1"/>
    <w:rsid w:val="006D5F9B"/>
    <w:rsid w:val="006F28A1"/>
    <w:rsid w:val="007246AA"/>
    <w:rsid w:val="0079100E"/>
    <w:rsid w:val="007B7E08"/>
    <w:rsid w:val="007C017E"/>
    <w:rsid w:val="007D0E32"/>
    <w:rsid w:val="00830F2F"/>
    <w:rsid w:val="00872C65"/>
    <w:rsid w:val="008812F3"/>
    <w:rsid w:val="00893C8B"/>
    <w:rsid w:val="008C50F1"/>
    <w:rsid w:val="008E2AEE"/>
    <w:rsid w:val="00937DBD"/>
    <w:rsid w:val="00951E1C"/>
    <w:rsid w:val="00985CE0"/>
    <w:rsid w:val="00987ADC"/>
    <w:rsid w:val="009C4A46"/>
    <w:rsid w:val="00A728E6"/>
    <w:rsid w:val="00A76395"/>
    <w:rsid w:val="00A82821"/>
    <w:rsid w:val="00A95A88"/>
    <w:rsid w:val="00AD2999"/>
    <w:rsid w:val="00AF2881"/>
    <w:rsid w:val="00AF67CA"/>
    <w:rsid w:val="00BA5426"/>
    <w:rsid w:val="00C04544"/>
    <w:rsid w:val="00C1787C"/>
    <w:rsid w:val="00CE1257"/>
    <w:rsid w:val="00CE3AFB"/>
    <w:rsid w:val="00D31EA0"/>
    <w:rsid w:val="00D32D2C"/>
    <w:rsid w:val="00D402CC"/>
    <w:rsid w:val="00DA2320"/>
    <w:rsid w:val="00E0736A"/>
    <w:rsid w:val="00E15AD3"/>
    <w:rsid w:val="00E75030"/>
    <w:rsid w:val="00E81AEC"/>
    <w:rsid w:val="00E933A1"/>
    <w:rsid w:val="00E96DE2"/>
    <w:rsid w:val="00ED21B7"/>
    <w:rsid w:val="00EF7AEF"/>
    <w:rsid w:val="00F10874"/>
    <w:rsid w:val="00F877BB"/>
    <w:rsid w:val="00FB2F72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D568"/>
  <w15:docId w15:val="{E44DBF1D-1D07-45CB-B249-C5C668CF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D4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DD4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41DD4"/>
    <w:rPr>
      <w:color w:val="0000FF"/>
      <w:u w:val="single"/>
    </w:rPr>
  </w:style>
  <w:style w:type="paragraph" w:styleId="a5">
    <w:name w:val="header"/>
    <w:basedOn w:val="a"/>
    <w:link w:val="a6"/>
    <w:rsid w:val="00641D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41DD4"/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styleId="a7">
    <w:name w:val="footer"/>
    <w:basedOn w:val="a"/>
    <w:link w:val="a8"/>
    <w:rsid w:val="00641D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41DD4"/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41D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5B6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8abdd5dd0468843a1ddc9e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s6574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+deti@emii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+deti@emi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nstneizvestnyartmuseum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93337-F4DA-4035-A5F1-12C8AD24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11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PC1</dc:creator>
  <cp:keywords/>
  <dc:description/>
  <cp:lastModifiedBy>DS394-PC4</cp:lastModifiedBy>
  <cp:revision>46</cp:revision>
  <cp:lastPrinted>2025-11-06T03:26:00Z</cp:lastPrinted>
  <dcterms:created xsi:type="dcterms:W3CDTF">2025-10-15T12:18:00Z</dcterms:created>
  <dcterms:modified xsi:type="dcterms:W3CDTF">2026-01-21T11:54:00Z</dcterms:modified>
</cp:coreProperties>
</file>